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B0" w:rsidRPr="00572A8F" w:rsidRDefault="00E72B41" w:rsidP="00EB35B9">
      <w:pPr>
        <w:suppressAutoHyphens w:val="0"/>
        <w:spacing w:after="0"/>
        <w:ind w:left="-567" w:right="-284" w:hanging="1"/>
        <w:jc w:val="center"/>
        <w:rPr>
          <w:rFonts w:asciiTheme="minorHAnsi" w:hAnsiTheme="minorHAnsi" w:cstheme="minorHAnsi"/>
          <w:bCs/>
          <w:sz w:val="28"/>
          <w:szCs w:val="24"/>
          <w:lang w:eastAsia="pl-PL"/>
        </w:rPr>
      </w:pPr>
      <w:r w:rsidRPr="00572A8F">
        <w:rPr>
          <w:rFonts w:asciiTheme="minorHAnsi" w:hAnsiTheme="minorHAnsi" w:cstheme="minorHAnsi"/>
          <w:b/>
          <w:bCs/>
          <w:sz w:val="28"/>
          <w:szCs w:val="24"/>
          <w:lang w:eastAsia="pl-PL"/>
        </w:rPr>
        <w:t>Regulamin Konkursu</w:t>
      </w:r>
      <w:r w:rsidRPr="00572A8F">
        <w:rPr>
          <w:rFonts w:asciiTheme="minorHAnsi" w:hAnsiTheme="minorHAnsi" w:cstheme="minorHAnsi"/>
          <w:bCs/>
          <w:sz w:val="28"/>
          <w:szCs w:val="24"/>
          <w:lang w:eastAsia="pl-PL"/>
        </w:rPr>
        <w:t xml:space="preserve"> </w:t>
      </w:r>
    </w:p>
    <w:p w:rsidR="002F49CA" w:rsidRDefault="002F49CA" w:rsidP="002F49CA">
      <w:pPr>
        <w:suppressAutoHyphens w:val="0"/>
        <w:spacing w:after="0"/>
        <w:ind w:left="-567" w:right="-284" w:hanging="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4B2BB0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l-PL"/>
        </w:rPr>
        <w:t xml:space="preserve">na </w:t>
      </w:r>
      <w:r w:rsidRPr="004B2BB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4B2BB0">
        <w:rPr>
          <w:rFonts w:asciiTheme="minorHAnsi" w:hAnsiTheme="minorHAnsi" w:cstheme="minorHAnsi"/>
          <w:b/>
          <w:sz w:val="24"/>
          <w:szCs w:val="24"/>
          <w:lang w:eastAsia="pl-PL"/>
        </w:rPr>
        <w:t>element wystawienniczy wykonany z naturalnych materiałów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podczas</w:t>
      </w:r>
    </w:p>
    <w:p w:rsidR="00572A8F" w:rsidRPr="00572A8F" w:rsidRDefault="002F49CA" w:rsidP="002F49CA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572A8F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572A8F" w:rsidRPr="00572A8F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„</w:t>
      </w:r>
      <w:r w:rsidR="007B6AE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IV Powiatowego</w:t>
      </w:r>
      <w:r w:rsidR="00572A8F" w:rsidRPr="00572A8F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Jarmarku Tradycyjnie Zdrowej Żywności i Rękodzieła Ludowego”</w:t>
      </w:r>
    </w:p>
    <w:p w:rsidR="00332465" w:rsidRPr="00572A8F" w:rsidRDefault="00332465" w:rsidP="00EB35B9">
      <w:pPr>
        <w:suppressAutoHyphens w:val="0"/>
        <w:spacing w:after="0"/>
        <w:ind w:left="-567" w:right="-284" w:hanging="1"/>
        <w:jc w:val="center"/>
        <w:rPr>
          <w:rFonts w:asciiTheme="minorHAnsi" w:hAnsiTheme="minorHAnsi" w:cstheme="minorHAnsi"/>
          <w:b/>
          <w:color w:val="000000"/>
          <w:sz w:val="20"/>
          <w:szCs w:val="24"/>
          <w:shd w:val="clear" w:color="auto" w:fill="FFFFFF"/>
          <w:lang w:eastAsia="pl-PL"/>
        </w:rPr>
      </w:pPr>
    </w:p>
    <w:p w:rsidR="00572A8F" w:rsidRPr="00572A8F" w:rsidRDefault="006E577A" w:rsidP="00EB35B9">
      <w:pPr>
        <w:suppressAutoHyphens w:val="0"/>
        <w:spacing w:after="0"/>
        <w:ind w:left="-284" w:right="-284" w:hanging="284"/>
        <w:jc w:val="center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572A8F">
        <w:rPr>
          <w:rFonts w:asciiTheme="minorHAnsi" w:hAnsiTheme="minorHAnsi" w:cstheme="minorHAnsi"/>
          <w:b/>
          <w:bCs/>
          <w:lang w:eastAsia="pl-PL"/>
        </w:rPr>
        <w:t xml:space="preserve">§ 1 </w:t>
      </w:r>
      <w:r w:rsidRPr="00572A8F">
        <w:rPr>
          <w:rFonts w:asciiTheme="minorHAnsi" w:hAnsiTheme="minorHAnsi" w:cstheme="minorHAnsi"/>
          <w:b/>
          <w:bCs/>
          <w:u w:val="single"/>
          <w:lang w:eastAsia="pl-PL"/>
        </w:rPr>
        <w:t>Postanowienia ogólne – tematyka, organizator, cel Konkursu</w:t>
      </w:r>
    </w:p>
    <w:p w:rsidR="00572A8F" w:rsidRPr="00572A8F" w:rsidRDefault="00572A8F" w:rsidP="00EB35B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eastAsiaTheme="minorHAnsi" w:hAnsiTheme="minorHAnsi" w:cstheme="minorHAnsi"/>
          <w:color w:val="000000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Niniejszy Regulamin określa warunki, na jakich odbywa się Konkurs na </w:t>
      </w:r>
      <w:r w:rsidR="00BC5374" w:rsidRPr="004B2BB0">
        <w:rPr>
          <w:rFonts w:asciiTheme="minorHAnsi" w:hAnsiTheme="minorHAnsi" w:cstheme="minorHAnsi"/>
          <w:b/>
          <w:sz w:val="24"/>
          <w:szCs w:val="24"/>
          <w:lang w:eastAsia="pl-PL"/>
        </w:rPr>
        <w:t>element wystawienniczy wykonany z naturalnych materiałów</w:t>
      </w: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, zwany dalej „Konkursem” oraz warunki uczestnictwa w Konkursie. </w:t>
      </w:r>
    </w:p>
    <w:p w:rsidR="00572A8F" w:rsidRPr="00572A8F" w:rsidRDefault="00572A8F" w:rsidP="00EB35B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eastAsiaTheme="minorHAnsi" w:hAnsiTheme="minorHAnsi" w:cstheme="minorHAnsi"/>
          <w:color w:val="000000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>Konkurs jest współfinansowany ze środków Programu Rozwoju Obszarów Wiejskich na lata 2014-2020</w:t>
      </w:r>
      <w:r w:rsidR="007B6AE9">
        <w:rPr>
          <w:rFonts w:asciiTheme="minorHAnsi" w:eastAsiaTheme="minorHAnsi" w:hAnsiTheme="minorHAnsi" w:cstheme="minorHAnsi"/>
          <w:color w:val="000000"/>
          <w:lang w:eastAsia="en-US"/>
        </w:rPr>
        <w:t xml:space="preserve"> w ramach poddziałania 19.2 „Wsparcie na wdrażanie operacji w ramach strategii rozwoju lokalnego kierowanego przez społeczność”.</w:t>
      </w: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:rsidR="00572A8F" w:rsidRPr="00572A8F" w:rsidRDefault="00572A8F" w:rsidP="00EB35B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eastAsiaTheme="minorHAnsi" w:hAnsiTheme="minorHAnsi" w:cstheme="minorHAnsi"/>
          <w:color w:val="000000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Organizatorem Konkursu jest </w:t>
      </w:r>
      <w:r w:rsidR="007B6AE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Stowarzyszenie Inicjatyw Społecznych w Świdwinie, ul. Ks. </w:t>
      </w:r>
      <w:proofErr w:type="spellStart"/>
      <w:r w:rsidR="00BC537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J.</w:t>
      </w:r>
      <w:r w:rsidR="007B6AE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Popiełuszki</w:t>
      </w:r>
      <w:proofErr w:type="spellEnd"/>
      <w:r w:rsidR="007B6AE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36A, 78-300 </w:t>
      </w:r>
      <w:r w:rsidRPr="00572A8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BC537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Świdwin</w:t>
      </w: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, zwany dalej „Organizatorem”. </w:t>
      </w:r>
    </w:p>
    <w:p w:rsidR="00572A8F" w:rsidRPr="00572A8F" w:rsidRDefault="00572A8F" w:rsidP="00EB35B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eastAsiaTheme="minorHAnsi" w:hAnsiTheme="minorHAnsi" w:cstheme="minorHAnsi"/>
          <w:color w:val="000000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Celem konkursu jest: </w:t>
      </w:r>
    </w:p>
    <w:p w:rsidR="002F49CA" w:rsidRPr="002F49CA" w:rsidRDefault="002F49CA" w:rsidP="002F49CA">
      <w:pPr>
        <w:pStyle w:val="Akapitzlist"/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- </w:t>
      </w:r>
      <w:r w:rsidRPr="002F49CA">
        <w:rPr>
          <w:rFonts w:asciiTheme="minorHAnsi" w:eastAsiaTheme="minorHAnsi" w:hAnsiTheme="minorHAnsi" w:cstheme="minorHAnsi"/>
          <w:color w:val="000000"/>
          <w:lang w:eastAsia="en-US"/>
        </w:rPr>
        <w:t>popularyzacja wiedzy o dawnych zwyczajach</w:t>
      </w:r>
    </w:p>
    <w:p w:rsidR="002F49CA" w:rsidRPr="002F49CA" w:rsidRDefault="002F49CA" w:rsidP="002F49CA">
      <w:pPr>
        <w:pStyle w:val="Akapitzlist"/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- </w:t>
      </w:r>
      <w:r w:rsidRPr="002F49CA">
        <w:rPr>
          <w:rFonts w:asciiTheme="minorHAnsi" w:eastAsiaTheme="minorHAnsi" w:hAnsiTheme="minorHAnsi" w:cstheme="minorHAnsi"/>
          <w:color w:val="000000"/>
          <w:lang w:eastAsia="en-US"/>
        </w:rPr>
        <w:t>edukacja w zakresie roli rekwizytów wykonywanych metodami rękodzielnictwa</w:t>
      </w:r>
    </w:p>
    <w:p w:rsidR="002F49CA" w:rsidRPr="002F49CA" w:rsidRDefault="002F49CA" w:rsidP="002F49CA">
      <w:pPr>
        <w:pStyle w:val="Akapitzlist"/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- </w:t>
      </w:r>
      <w:r w:rsidRPr="002F49CA">
        <w:rPr>
          <w:rFonts w:asciiTheme="minorHAnsi" w:eastAsiaTheme="minorHAnsi" w:hAnsiTheme="minorHAnsi" w:cstheme="minorHAnsi"/>
          <w:color w:val="000000"/>
          <w:lang w:eastAsia="en-US"/>
        </w:rPr>
        <w:t>promocja twórców dzieł rękodzielniczych z terenu Powiatu Świdwińskiego,</w:t>
      </w:r>
    </w:p>
    <w:p w:rsidR="002F49CA" w:rsidRPr="002F49CA" w:rsidRDefault="002F49CA" w:rsidP="002F49CA">
      <w:pPr>
        <w:pStyle w:val="Akapitzlist"/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- </w:t>
      </w:r>
      <w:r w:rsidRPr="002F49CA">
        <w:rPr>
          <w:rFonts w:asciiTheme="minorHAnsi" w:eastAsiaTheme="minorHAnsi" w:hAnsiTheme="minorHAnsi" w:cstheme="minorHAnsi"/>
          <w:color w:val="000000"/>
          <w:lang w:eastAsia="en-US"/>
        </w:rPr>
        <w:t xml:space="preserve">aktywizacja społeczna mieszkańców Powiatu w działania rozpowszechniania tworzenia elementów z naturalnych materiałów </w:t>
      </w:r>
    </w:p>
    <w:p w:rsidR="002F49CA" w:rsidRDefault="002F49CA" w:rsidP="002F49CA">
      <w:pPr>
        <w:pStyle w:val="Akapitzlist"/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- </w:t>
      </w:r>
      <w:r w:rsidRPr="002F49CA">
        <w:rPr>
          <w:rFonts w:asciiTheme="minorHAnsi" w:eastAsiaTheme="minorHAnsi" w:hAnsiTheme="minorHAnsi" w:cstheme="minorHAnsi"/>
          <w:color w:val="000000"/>
          <w:lang w:eastAsia="en-US"/>
        </w:rPr>
        <w:t xml:space="preserve">promocja Programu Rozwoju Obszarów Wiejskich wśród uczestników imprezy </w:t>
      </w:r>
    </w:p>
    <w:p w:rsidR="00572A8F" w:rsidRPr="002F49CA" w:rsidRDefault="002F49CA" w:rsidP="002F49CA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5. </w:t>
      </w:r>
      <w:r w:rsidR="00572A8F" w:rsidRPr="002F49CA">
        <w:rPr>
          <w:rFonts w:asciiTheme="minorHAnsi" w:eastAsiaTheme="minorHAnsi" w:hAnsiTheme="minorHAnsi" w:cstheme="minorHAnsi"/>
          <w:color w:val="000000"/>
          <w:lang w:eastAsia="en-US"/>
        </w:rPr>
        <w:t xml:space="preserve">Regulamin Konkursu oraz wszelkie komunikaty i informacje dotyczące Konkursu dostępne są </w:t>
      </w:r>
      <w:bookmarkStart w:id="0" w:name="_Hlk9411747"/>
      <w:r w:rsidR="00572A8F" w:rsidRPr="002F49CA">
        <w:rPr>
          <w:rFonts w:asciiTheme="minorHAnsi" w:eastAsiaTheme="minorHAnsi" w:hAnsiTheme="minorHAnsi" w:cstheme="minorHAnsi"/>
          <w:color w:val="000000"/>
          <w:lang w:eastAsia="en-US"/>
        </w:rPr>
        <w:t>na stron</w:t>
      </w:r>
      <w:r w:rsidR="00BC5374">
        <w:rPr>
          <w:rFonts w:asciiTheme="minorHAnsi" w:eastAsiaTheme="minorHAnsi" w:hAnsiTheme="minorHAnsi" w:cstheme="minorHAnsi"/>
          <w:color w:val="000000"/>
          <w:lang w:eastAsia="en-US"/>
        </w:rPr>
        <w:t>ach</w:t>
      </w:r>
      <w:r w:rsidR="00572A8F" w:rsidRPr="002F49CA">
        <w:rPr>
          <w:rFonts w:asciiTheme="minorHAnsi" w:eastAsiaTheme="minorHAnsi" w:hAnsiTheme="minorHAnsi" w:cstheme="minorHAnsi"/>
          <w:color w:val="000000"/>
          <w:lang w:eastAsia="en-US"/>
        </w:rPr>
        <w:t xml:space="preserve"> internetow</w:t>
      </w:r>
      <w:r w:rsidR="00BC5374">
        <w:rPr>
          <w:rFonts w:asciiTheme="minorHAnsi" w:eastAsiaTheme="minorHAnsi" w:hAnsiTheme="minorHAnsi" w:cstheme="minorHAnsi"/>
          <w:color w:val="000000"/>
          <w:lang w:eastAsia="en-US"/>
        </w:rPr>
        <w:t>ych</w:t>
      </w:r>
      <w:r w:rsidR="00572A8F" w:rsidRPr="002F49C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hyperlink r:id="rId7" w:history="1">
        <w:r w:rsidR="00BC5374" w:rsidRPr="003C27E1">
          <w:rPr>
            <w:rStyle w:val="Hipercze"/>
            <w:rFonts w:asciiTheme="minorHAnsi" w:eastAsiaTheme="minorHAnsi" w:hAnsiTheme="minorHAnsi" w:cstheme="minorHAnsi"/>
            <w:lang w:eastAsia="en-US"/>
          </w:rPr>
          <w:t>www.parafiamichal-swidwin.pl</w:t>
        </w:r>
      </w:hyperlink>
      <w:r w:rsidR="00BC5374"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hyperlink r:id="rId8" w:history="1">
        <w:r w:rsidR="00BC5374" w:rsidRPr="003C27E1">
          <w:rPr>
            <w:rStyle w:val="Hipercze"/>
            <w:rFonts w:asciiTheme="minorHAnsi" w:eastAsiaTheme="minorHAnsi" w:hAnsiTheme="minorHAnsi" w:cstheme="minorHAnsi"/>
            <w:lang w:eastAsia="en-US"/>
          </w:rPr>
          <w:t>www.powiatswidwinski.pl</w:t>
        </w:r>
      </w:hyperlink>
      <w:r w:rsidR="00BC537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572A8F" w:rsidRPr="002F49CA">
        <w:rPr>
          <w:rFonts w:asciiTheme="minorHAnsi" w:eastAsiaTheme="minorHAnsi" w:hAnsiTheme="minorHAnsi" w:cstheme="minorHAnsi"/>
          <w:color w:val="000000"/>
          <w:lang w:eastAsia="en-US"/>
        </w:rPr>
        <w:t xml:space="preserve">, a także w siedzibie Organizatora. </w:t>
      </w:r>
    </w:p>
    <w:bookmarkEnd w:id="0"/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572A8F" w:rsidRDefault="00572A8F" w:rsidP="00EB35B9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color w:val="000000"/>
          <w:u w:val="single"/>
          <w:lang w:eastAsia="en-US"/>
        </w:rPr>
      </w:pPr>
      <w:r w:rsidRPr="00572A8F">
        <w:rPr>
          <w:rFonts w:asciiTheme="minorHAnsi" w:eastAsiaTheme="minorHAnsi" w:hAnsiTheme="minorHAnsi" w:cstheme="minorHAnsi"/>
          <w:b/>
          <w:bCs/>
          <w:color w:val="000000"/>
          <w:u w:val="single"/>
          <w:lang w:eastAsia="en-US"/>
        </w:rPr>
        <w:t>§2 Założenia organizacyjne i warunki uczestnictwa w Konkursie</w:t>
      </w:r>
    </w:p>
    <w:p w:rsidR="00572A8F" w:rsidRPr="00572A8F" w:rsidRDefault="00572A8F" w:rsidP="00EB35B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color w:val="000000"/>
          <w:u w:val="single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W konkursie mogą wziąć udział jednostki samorządu terytorialnego z terenu Powiatu Świdwińskiego oraz ich jednostki organizacyjne. </w:t>
      </w:r>
    </w:p>
    <w:p w:rsidR="00572A8F" w:rsidRPr="00572A8F" w:rsidRDefault="00572A8F" w:rsidP="00EB35B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color w:val="000000"/>
          <w:u w:val="single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Jeden uczestnik może przygotować tylko </w:t>
      </w:r>
      <w:r w:rsidR="00526211">
        <w:rPr>
          <w:rFonts w:asciiTheme="minorHAnsi" w:eastAsiaTheme="minorHAnsi" w:hAnsiTheme="minorHAnsi" w:cstheme="minorHAnsi"/>
          <w:color w:val="000000"/>
          <w:lang w:eastAsia="en-US"/>
        </w:rPr>
        <w:t>jeden element wystawienniczy</w:t>
      </w: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. </w:t>
      </w:r>
    </w:p>
    <w:p w:rsidR="00572A8F" w:rsidRPr="00572A8F" w:rsidRDefault="00572A8F" w:rsidP="00EB35B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color w:val="000000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Przystąpienie do konkursu jest dobrowolne i następuje na podstawie pisemnego zgłoszenia - na formularzu zgłoszeniowym stanowiącym załącznik nr 1 do Regulaminu. </w:t>
      </w:r>
    </w:p>
    <w:p w:rsidR="00572A8F" w:rsidRPr="00572A8F" w:rsidRDefault="00572A8F" w:rsidP="00EB35B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color w:val="000000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Wypełniony formularz należy dostarczyć do siedziby Organizatora za pośrednictwem poczty elektronicznej na adres e-mail: </w:t>
      </w:r>
      <w:r w:rsidR="005000DC" w:rsidRPr="005000DC">
        <w:rPr>
          <w:rFonts w:asciiTheme="minorHAnsi" w:eastAsiaTheme="minorHAnsi" w:hAnsiTheme="minorHAnsi" w:cstheme="minorHAnsi"/>
          <w:b/>
          <w:color w:val="000000"/>
          <w:lang w:eastAsia="en-US"/>
        </w:rPr>
        <w:t>angelikacudyk</w:t>
      </w:r>
      <w:r w:rsidRPr="005000DC">
        <w:rPr>
          <w:rFonts w:asciiTheme="minorHAnsi" w:eastAsiaTheme="minorHAnsi" w:hAnsiTheme="minorHAnsi" w:cstheme="minorHAnsi"/>
          <w:b/>
          <w:color w:val="000000"/>
          <w:lang w:eastAsia="en-US"/>
        </w:rPr>
        <w:t>@</w:t>
      </w:r>
      <w:r w:rsidR="005000DC" w:rsidRPr="005000DC">
        <w:rPr>
          <w:rFonts w:asciiTheme="minorHAnsi" w:eastAsiaTheme="minorHAnsi" w:hAnsiTheme="minorHAnsi" w:cstheme="minorHAnsi"/>
          <w:b/>
          <w:color w:val="000000"/>
          <w:lang w:eastAsia="en-US"/>
        </w:rPr>
        <w:t>gmail.com</w:t>
      </w: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. </w:t>
      </w:r>
    </w:p>
    <w:p w:rsidR="00572A8F" w:rsidRPr="00572A8F" w:rsidRDefault="00572A8F" w:rsidP="00EB35B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color w:val="000000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Termin przyjmowania zgłoszeń upływa </w:t>
      </w:r>
      <w:r w:rsidR="005000DC" w:rsidRPr="005000DC">
        <w:rPr>
          <w:rFonts w:asciiTheme="minorHAnsi" w:eastAsiaTheme="minorHAnsi" w:hAnsiTheme="minorHAnsi" w:cstheme="minorHAnsi"/>
          <w:b/>
          <w:color w:val="000000"/>
          <w:lang w:eastAsia="en-US"/>
        </w:rPr>
        <w:t>23</w:t>
      </w:r>
      <w:r w:rsidRPr="00572A8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sierpnia 201</w:t>
      </w:r>
      <w:r w:rsidR="007B6AE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9</w:t>
      </w:r>
      <w:r w:rsidRPr="00572A8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roku</w:t>
      </w: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. Zgłoszenia, które wpłyną po terminie nie będą brane pod uwagę. </w:t>
      </w: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color w:val="000000"/>
          <w:u w:val="single"/>
          <w:lang w:eastAsia="en-US"/>
        </w:rPr>
      </w:pPr>
      <w:r w:rsidRPr="00572A8F">
        <w:rPr>
          <w:rFonts w:asciiTheme="minorHAnsi" w:eastAsiaTheme="minorHAnsi" w:hAnsiTheme="minorHAnsi" w:cstheme="minorHAnsi"/>
          <w:b/>
          <w:bCs/>
          <w:color w:val="000000"/>
          <w:u w:val="single"/>
          <w:lang w:eastAsia="en-US"/>
        </w:rPr>
        <w:t>§3 Zasady Konkursu</w:t>
      </w:r>
    </w:p>
    <w:p w:rsidR="00572A8F" w:rsidRPr="00572A8F" w:rsidRDefault="00572A8F" w:rsidP="00EB35B9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color w:val="000000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Konkurs odbędzie się dnia </w:t>
      </w:r>
      <w:r w:rsidRPr="005000DC">
        <w:rPr>
          <w:rFonts w:asciiTheme="minorHAnsi" w:eastAsiaTheme="minorHAnsi" w:hAnsiTheme="minorHAnsi" w:cstheme="minorHAnsi"/>
          <w:b/>
          <w:color w:val="000000"/>
          <w:lang w:eastAsia="en-US"/>
        </w:rPr>
        <w:t>1</w:t>
      </w:r>
      <w:r w:rsidR="005000DC" w:rsidRPr="005000DC">
        <w:rPr>
          <w:rFonts w:asciiTheme="minorHAnsi" w:eastAsiaTheme="minorHAnsi" w:hAnsiTheme="minorHAnsi" w:cstheme="minorHAnsi"/>
          <w:b/>
          <w:color w:val="000000"/>
          <w:lang w:eastAsia="en-US"/>
        </w:rPr>
        <w:t>4</w:t>
      </w:r>
      <w:r w:rsidRPr="00572A8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września 201</w:t>
      </w:r>
      <w:r w:rsidR="005000D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9</w:t>
      </w:r>
      <w:r w:rsidRPr="00572A8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r. </w:t>
      </w: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na </w:t>
      </w:r>
      <w:r w:rsidR="005000DC">
        <w:rPr>
          <w:rFonts w:asciiTheme="minorHAnsi" w:eastAsiaTheme="minorHAnsi" w:hAnsiTheme="minorHAnsi" w:cstheme="minorHAnsi"/>
          <w:color w:val="000000"/>
          <w:lang w:eastAsia="en-US"/>
        </w:rPr>
        <w:t>podzamczu</w:t>
      </w: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 w </w:t>
      </w:r>
      <w:r w:rsidR="005000D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Świdwinie</w:t>
      </w:r>
      <w:r w:rsidRPr="00572A8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podczas </w:t>
      </w:r>
      <w:r w:rsidRPr="00572A8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„I</w:t>
      </w:r>
      <w:r w:rsidR="005000D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V Powiatowego</w:t>
      </w:r>
      <w:r w:rsidRPr="00572A8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Jarmarku Tradycyjnie Zdrowej Żywności i Rękodzieła Ludowego”</w:t>
      </w: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. </w:t>
      </w:r>
    </w:p>
    <w:p w:rsidR="002F49CA" w:rsidRPr="002F49CA" w:rsidRDefault="002F49CA" w:rsidP="002F49C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color w:val="000000"/>
          <w:lang w:eastAsia="en-US"/>
        </w:rPr>
      </w:pPr>
      <w:r w:rsidRPr="002F49CA">
        <w:rPr>
          <w:rFonts w:asciiTheme="minorHAnsi" w:eastAsiaTheme="minorHAnsi" w:hAnsiTheme="minorHAnsi" w:cstheme="minorHAnsi"/>
          <w:color w:val="000000"/>
          <w:lang w:eastAsia="en-US"/>
        </w:rPr>
        <w:t>W konkursie uczestniczą zgłoszone w terminie elementy wystawiennicze.</w:t>
      </w:r>
    </w:p>
    <w:p w:rsidR="002F49CA" w:rsidRPr="002F49CA" w:rsidRDefault="002F49CA" w:rsidP="002F49CA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3. </w:t>
      </w:r>
      <w:r w:rsidRPr="002F49CA">
        <w:rPr>
          <w:rFonts w:asciiTheme="minorHAnsi" w:eastAsiaTheme="minorHAnsi" w:hAnsiTheme="minorHAnsi" w:cstheme="minorHAnsi"/>
          <w:color w:val="000000"/>
          <w:lang w:eastAsia="en-US"/>
        </w:rPr>
        <w:t>Elementy wystawiennicze muszą:</w:t>
      </w:r>
    </w:p>
    <w:p w:rsidR="002F49CA" w:rsidRPr="002F49CA" w:rsidRDefault="002F49CA" w:rsidP="002F49CA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2F49CA">
        <w:rPr>
          <w:rFonts w:asciiTheme="minorHAnsi" w:eastAsiaTheme="minorHAnsi" w:hAnsiTheme="minorHAnsi" w:cstheme="minorHAnsi"/>
          <w:color w:val="000000"/>
          <w:lang w:eastAsia="en-US"/>
        </w:rPr>
        <w:t xml:space="preserve">- być wykonane w sposób nieprzemysłowy; </w:t>
      </w:r>
    </w:p>
    <w:p w:rsidR="002F49CA" w:rsidRPr="002F49CA" w:rsidRDefault="002F49CA" w:rsidP="002F49CA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2F49CA">
        <w:rPr>
          <w:rFonts w:asciiTheme="minorHAnsi" w:eastAsiaTheme="minorHAnsi" w:hAnsiTheme="minorHAnsi" w:cstheme="minorHAnsi"/>
          <w:color w:val="000000"/>
          <w:lang w:eastAsia="en-US"/>
        </w:rPr>
        <w:t xml:space="preserve">- być wykonane z naturalnych materiałów np. słomy, zboża, kwiatów; </w:t>
      </w:r>
    </w:p>
    <w:p w:rsidR="002F49CA" w:rsidRPr="002F49CA" w:rsidRDefault="002F49CA" w:rsidP="002F49CA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2F49CA">
        <w:rPr>
          <w:rFonts w:asciiTheme="minorHAnsi" w:eastAsiaTheme="minorHAnsi" w:hAnsiTheme="minorHAnsi" w:cstheme="minorHAnsi"/>
          <w:color w:val="000000"/>
          <w:lang w:eastAsia="en-US"/>
        </w:rPr>
        <w:t xml:space="preserve">- posiadać walory artystyczne, </w:t>
      </w:r>
    </w:p>
    <w:p w:rsidR="002F49CA" w:rsidRPr="002F49CA" w:rsidRDefault="002F49CA" w:rsidP="002F49CA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2F49CA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- zawierać motywy typowe dla rolniczego charakteru obszaru działania Organizatora Konkursu.</w:t>
      </w:r>
    </w:p>
    <w:p w:rsidR="002F49CA" w:rsidRPr="002F49CA" w:rsidRDefault="002F49CA" w:rsidP="002F49CA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4. </w:t>
      </w:r>
      <w:r w:rsidRPr="002F49CA">
        <w:rPr>
          <w:rFonts w:asciiTheme="minorHAnsi" w:eastAsiaTheme="minorHAnsi" w:hAnsiTheme="minorHAnsi" w:cstheme="minorHAnsi"/>
          <w:color w:val="000000"/>
          <w:lang w:eastAsia="en-US"/>
        </w:rPr>
        <w:t>Elementy wystawiennicze muszą być pozbawione jakiegokolwiek oznakowania wskazującego na pochodzenie lub autora elementu. Oznakowane elementy konkursowe będą wykluczone z udziału w Konkursie.</w:t>
      </w:r>
    </w:p>
    <w:p w:rsidR="002F49CA" w:rsidRPr="002F49CA" w:rsidRDefault="002F49CA" w:rsidP="002F49CA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5. </w:t>
      </w:r>
      <w:r w:rsidRPr="002F49CA">
        <w:rPr>
          <w:rFonts w:asciiTheme="minorHAnsi" w:eastAsiaTheme="minorHAnsi" w:hAnsiTheme="minorHAnsi" w:cstheme="minorHAnsi"/>
          <w:color w:val="000000"/>
          <w:lang w:eastAsia="en-US"/>
        </w:rPr>
        <w:t>Organizator nada kolejne numery zgłoszonym elementom wystawienniczym.</w:t>
      </w:r>
    </w:p>
    <w:p w:rsidR="002F49CA" w:rsidRPr="002F49CA" w:rsidRDefault="002F49CA" w:rsidP="002F49CA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6. </w:t>
      </w:r>
      <w:r w:rsidRPr="002F49CA">
        <w:rPr>
          <w:rFonts w:asciiTheme="minorHAnsi" w:eastAsiaTheme="minorHAnsi" w:hAnsiTheme="minorHAnsi" w:cstheme="minorHAnsi"/>
          <w:color w:val="000000"/>
          <w:lang w:eastAsia="en-US"/>
        </w:rPr>
        <w:t>Wszelkie koszty związane z przygotowaniem elementu wystawienniczego, w tym koszty transportu stanowią wyłączny koszt Uczestnika Konkursu i nie podlegają zwrotowi przez Organizatora.</w:t>
      </w:r>
    </w:p>
    <w:p w:rsidR="002F49CA" w:rsidRPr="002F49CA" w:rsidRDefault="002F49CA" w:rsidP="002F49CA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7. </w:t>
      </w:r>
      <w:r w:rsidRPr="002F49CA">
        <w:rPr>
          <w:rFonts w:asciiTheme="minorHAnsi" w:eastAsiaTheme="minorHAnsi" w:hAnsiTheme="minorHAnsi" w:cstheme="minorHAnsi"/>
          <w:color w:val="000000"/>
          <w:lang w:eastAsia="en-US"/>
        </w:rPr>
        <w:t xml:space="preserve">Naruszenie przez uczestnika Konkursu któregokolwiek z wymienionych powyżej warunków uczestnictwa w Konkursie, spowoduje utratę prawa do otrzymania nagrody. </w:t>
      </w:r>
    </w:p>
    <w:p w:rsid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B35B9" w:rsidRPr="00572A8F" w:rsidRDefault="00EB35B9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color w:val="000000"/>
          <w:u w:val="single"/>
          <w:lang w:eastAsia="en-US"/>
        </w:rPr>
      </w:pPr>
      <w:r w:rsidRPr="00572A8F">
        <w:rPr>
          <w:rFonts w:asciiTheme="minorHAnsi" w:eastAsiaTheme="minorHAnsi" w:hAnsiTheme="minorHAnsi" w:cstheme="minorHAnsi"/>
          <w:b/>
          <w:bCs/>
          <w:color w:val="000000"/>
          <w:u w:val="single"/>
          <w:lang w:eastAsia="en-US"/>
        </w:rPr>
        <w:t>§4 Ocena prac konkursowych</w:t>
      </w:r>
    </w:p>
    <w:p w:rsidR="002F49CA" w:rsidRPr="002F49CA" w:rsidRDefault="002F49CA" w:rsidP="002F49CA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color w:val="000000"/>
          <w:lang w:eastAsia="en-US"/>
        </w:rPr>
      </w:pPr>
      <w:r w:rsidRPr="002F49CA">
        <w:rPr>
          <w:rFonts w:asciiTheme="minorHAnsi" w:eastAsiaTheme="minorHAnsi" w:hAnsiTheme="minorHAnsi" w:cstheme="minorHAnsi"/>
          <w:color w:val="000000"/>
          <w:lang w:eastAsia="en-US"/>
        </w:rPr>
        <w:t>Oceny elementów wystawienniczych dokona Komisja Konkursowa powołana przez Organizatora.</w:t>
      </w:r>
    </w:p>
    <w:p w:rsidR="002F49CA" w:rsidRPr="002F49CA" w:rsidRDefault="002F49CA" w:rsidP="002F49CA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color w:val="000000"/>
          <w:lang w:eastAsia="en-US"/>
        </w:rPr>
      </w:pPr>
      <w:r w:rsidRPr="002F49CA">
        <w:rPr>
          <w:rFonts w:asciiTheme="minorHAnsi" w:eastAsiaTheme="minorHAnsi" w:hAnsiTheme="minorHAnsi" w:cstheme="minorHAnsi"/>
          <w:color w:val="000000"/>
          <w:lang w:eastAsia="en-US"/>
        </w:rPr>
        <w:t>Komisja dokona oceny według następujących kryteriów:</w:t>
      </w:r>
    </w:p>
    <w:p w:rsidR="002F49CA" w:rsidRPr="002F49CA" w:rsidRDefault="002F49CA" w:rsidP="002F49CA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- </w:t>
      </w:r>
      <w:r w:rsidRPr="002F49CA">
        <w:rPr>
          <w:rFonts w:asciiTheme="minorHAnsi" w:eastAsiaTheme="minorHAnsi" w:hAnsiTheme="minorHAnsi" w:cstheme="minorHAnsi"/>
          <w:color w:val="000000"/>
          <w:lang w:eastAsia="en-US"/>
        </w:rPr>
        <w:t>nakład pracy – w skali od 1 do 3 punktów,</w:t>
      </w:r>
    </w:p>
    <w:p w:rsidR="002F49CA" w:rsidRPr="002F49CA" w:rsidRDefault="002F49CA" w:rsidP="002F49CA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- </w:t>
      </w:r>
      <w:r w:rsidRPr="002F49CA">
        <w:rPr>
          <w:rFonts w:asciiTheme="minorHAnsi" w:eastAsiaTheme="minorHAnsi" w:hAnsiTheme="minorHAnsi" w:cstheme="minorHAnsi"/>
          <w:color w:val="000000"/>
          <w:lang w:eastAsia="en-US"/>
        </w:rPr>
        <w:t>zachowanie motywów typowych dla rolniczego charakteru obszaru – w skali od 1 do 3 punktów,</w:t>
      </w:r>
    </w:p>
    <w:p w:rsidR="002F49CA" w:rsidRPr="002F49CA" w:rsidRDefault="002F49CA" w:rsidP="002F49CA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- </w:t>
      </w:r>
      <w:r w:rsidRPr="002F49CA">
        <w:rPr>
          <w:rFonts w:asciiTheme="minorHAnsi" w:eastAsiaTheme="minorHAnsi" w:hAnsiTheme="minorHAnsi" w:cstheme="minorHAnsi"/>
          <w:color w:val="000000"/>
          <w:lang w:eastAsia="en-US"/>
        </w:rPr>
        <w:t>ilość i różnorodność wykorzystanych naturalnych materiałów  – w skali od 1 do 3 punktów,</w:t>
      </w:r>
    </w:p>
    <w:p w:rsidR="002F49CA" w:rsidRPr="002F49CA" w:rsidRDefault="002F49CA" w:rsidP="002F49CA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- </w:t>
      </w:r>
      <w:r w:rsidRPr="002F49CA">
        <w:rPr>
          <w:rFonts w:asciiTheme="minorHAnsi" w:eastAsiaTheme="minorHAnsi" w:hAnsiTheme="minorHAnsi" w:cstheme="minorHAnsi"/>
          <w:color w:val="000000"/>
          <w:lang w:eastAsia="en-US"/>
        </w:rPr>
        <w:t>walory artystyczne, ogólne wrażenie – w skali od 1 do 3 punktów.</w:t>
      </w:r>
    </w:p>
    <w:p w:rsidR="002F49CA" w:rsidRPr="002F49CA" w:rsidRDefault="002F49CA" w:rsidP="002F49CA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3. </w:t>
      </w:r>
      <w:r w:rsidRPr="002F49CA">
        <w:rPr>
          <w:rFonts w:asciiTheme="minorHAnsi" w:eastAsiaTheme="minorHAnsi" w:hAnsiTheme="minorHAnsi" w:cstheme="minorHAnsi"/>
          <w:color w:val="000000"/>
          <w:lang w:eastAsia="en-US"/>
        </w:rPr>
        <w:t>Komisja dokonuje oceny na Karcie oceny (załącznik nr 2) i sporządza Zbiorczy protokół z prac (załącznik nr 3</w:t>
      </w:r>
      <w:r>
        <w:rPr>
          <w:rFonts w:asciiTheme="minorHAnsi" w:eastAsiaTheme="minorHAnsi" w:hAnsiTheme="minorHAnsi" w:cstheme="minorHAnsi"/>
          <w:color w:val="000000"/>
          <w:lang w:eastAsia="en-US"/>
        </w:rPr>
        <w:t>)</w:t>
      </w:r>
    </w:p>
    <w:p w:rsidR="002F49CA" w:rsidRPr="002F49CA" w:rsidRDefault="002F49CA" w:rsidP="002F49CA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4. </w:t>
      </w:r>
      <w:r w:rsidRPr="002F49CA">
        <w:rPr>
          <w:rFonts w:asciiTheme="minorHAnsi" w:eastAsiaTheme="minorHAnsi" w:hAnsiTheme="minorHAnsi" w:cstheme="minorHAnsi"/>
          <w:color w:val="000000"/>
          <w:lang w:eastAsia="en-US"/>
        </w:rPr>
        <w:t>Decyzja Komisji jest ostateczna i nie przysługuje od niej odwołanie.</w:t>
      </w:r>
    </w:p>
    <w:p w:rsidR="002F49CA" w:rsidRPr="002F49CA" w:rsidRDefault="002F49CA" w:rsidP="002F49CA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5. </w:t>
      </w:r>
      <w:r w:rsidRPr="002F49CA">
        <w:rPr>
          <w:rFonts w:asciiTheme="minorHAnsi" w:eastAsiaTheme="minorHAnsi" w:hAnsiTheme="minorHAnsi" w:cstheme="minorHAnsi"/>
          <w:color w:val="000000"/>
          <w:lang w:eastAsia="en-US"/>
        </w:rPr>
        <w:t>Informacja o rozstrzygnięciu Konkursu oraz wręczenie nagród nastąpi w trakcie Jarmarku.</w:t>
      </w: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u w:val="single"/>
          <w:lang w:eastAsia="en-US"/>
        </w:rPr>
      </w:pPr>
      <w:r w:rsidRPr="00572A8F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§5 Nagrody</w:t>
      </w:r>
    </w:p>
    <w:p w:rsidR="00572A8F" w:rsidRPr="00572A8F" w:rsidRDefault="001A5693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1. </w:t>
      </w:r>
      <w:r w:rsidR="00572A8F" w:rsidRPr="00572A8F">
        <w:rPr>
          <w:rFonts w:asciiTheme="minorHAnsi" w:eastAsiaTheme="minorHAnsi" w:hAnsiTheme="minorHAnsi" w:cstheme="minorHAnsi"/>
          <w:lang w:eastAsia="en-US"/>
        </w:rPr>
        <w:t xml:space="preserve">Organizator przyznaje nagrody rzeczowe: </w:t>
      </w: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t xml:space="preserve">- za zajęcie I miejsca </w:t>
      </w:r>
      <w:r w:rsidR="001A5693">
        <w:rPr>
          <w:rFonts w:asciiTheme="minorHAnsi" w:eastAsiaTheme="minorHAnsi" w:hAnsiTheme="minorHAnsi" w:cstheme="minorHAnsi"/>
          <w:lang w:eastAsia="en-US"/>
        </w:rPr>
        <w:t>Odkurzacz</w:t>
      </w:r>
      <w:r w:rsidRPr="00572A8F">
        <w:rPr>
          <w:rFonts w:asciiTheme="minorHAnsi" w:eastAsiaTheme="minorHAnsi" w:hAnsiTheme="minorHAnsi" w:cstheme="minorHAnsi"/>
          <w:lang w:eastAsia="en-US"/>
        </w:rPr>
        <w:t xml:space="preserve">, </w:t>
      </w:r>
    </w:p>
    <w:p w:rsidR="00572A8F" w:rsidRPr="00572A8F" w:rsidRDefault="00844087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za zaję</w:t>
      </w:r>
      <w:r w:rsidR="00572A8F" w:rsidRPr="00572A8F">
        <w:rPr>
          <w:rFonts w:asciiTheme="minorHAnsi" w:eastAsiaTheme="minorHAnsi" w:hAnsiTheme="minorHAnsi" w:cstheme="minorHAnsi"/>
          <w:lang w:eastAsia="en-US"/>
        </w:rPr>
        <w:t xml:space="preserve">cie II miejsca </w:t>
      </w:r>
      <w:r w:rsidR="001A5693">
        <w:rPr>
          <w:rFonts w:asciiTheme="minorHAnsi" w:eastAsiaTheme="minorHAnsi" w:hAnsiTheme="minorHAnsi" w:cstheme="minorHAnsi"/>
          <w:lang w:eastAsia="en-US"/>
        </w:rPr>
        <w:t>Odkurzacz</w:t>
      </w:r>
      <w:r w:rsidR="00572A8F" w:rsidRPr="00572A8F">
        <w:rPr>
          <w:rFonts w:asciiTheme="minorHAnsi" w:eastAsiaTheme="minorHAnsi" w:hAnsiTheme="minorHAnsi" w:cstheme="minorHAnsi"/>
          <w:lang w:eastAsia="en-US"/>
        </w:rPr>
        <w:t xml:space="preserve">, </w:t>
      </w: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t xml:space="preserve">- za zajęcie III miejsca </w:t>
      </w:r>
      <w:r w:rsidR="001A5693">
        <w:rPr>
          <w:rFonts w:asciiTheme="minorHAnsi" w:eastAsiaTheme="minorHAnsi" w:hAnsiTheme="minorHAnsi" w:cstheme="minorHAnsi"/>
          <w:lang w:eastAsia="en-US"/>
        </w:rPr>
        <w:t>Aparat fotograficzny</w:t>
      </w:r>
      <w:r w:rsidRPr="00572A8F">
        <w:rPr>
          <w:rFonts w:asciiTheme="minorHAnsi" w:eastAsiaTheme="minorHAnsi" w:hAnsiTheme="minorHAnsi" w:cstheme="minorHAnsi"/>
          <w:lang w:eastAsia="en-US"/>
        </w:rPr>
        <w:t xml:space="preserve">, </w:t>
      </w: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t xml:space="preserve">- za zajęcie IV miejsca </w:t>
      </w:r>
      <w:r w:rsidR="001A5693">
        <w:rPr>
          <w:rFonts w:asciiTheme="minorHAnsi" w:eastAsiaTheme="minorHAnsi" w:hAnsiTheme="minorHAnsi" w:cstheme="minorHAnsi"/>
          <w:lang w:eastAsia="en-US"/>
        </w:rPr>
        <w:t>Suszarka do grzybów</w:t>
      </w:r>
      <w:r w:rsidRPr="00572A8F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1A5693" w:rsidRPr="00572A8F" w:rsidRDefault="00572A8F" w:rsidP="001A5693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t xml:space="preserve">- za zajęcie V miejsca </w:t>
      </w:r>
      <w:r w:rsidR="001A5693">
        <w:rPr>
          <w:rFonts w:asciiTheme="minorHAnsi" w:eastAsiaTheme="minorHAnsi" w:hAnsiTheme="minorHAnsi" w:cstheme="minorHAnsi"/>
          <w:lang w:eastAsia="en-US"/>
        </w:rPr>
        <w:t>Suszarka do grzybów</w:t>
      </w:r>
      <w:r w:rsidR="001A5693" w:rsidRPr="00572A8F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</w:p>
    <w:p w:rsidR="00572A8F" w:rsidRPr="001A5693" w:rsidRDefault="00572A8F" w:rsidP="001A5693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1A5693">
        <w:rPr>
          <w:rFonts w:asciiTheme="minorHAnsi" w:eastAsiaTheme="minorHAnsi" w:hAnsiTheme="minorHAnsi" w:cstheme="minorHAnsi"/>
          <w:lang w:eastAsia="en-US"/>
        </w:rPr>
        <w:t xml:space="preserve">Organizator zastrzega sobie prawo niewyłaniania zwycięzców, nieprzyznawania niektórych nagród jak również przyznania dodatkowych nagród i/lub wyróżnień. </w:t>
      </w:r>
    </w:p>
    <w:p w:rsidR="00572A8F" w:rsidRPr="001A5693" w:rsidRDefault="00572A8F" w:rsidP="001A5693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1A5693">
        <w:rPr>
          <w:rFonts w:asciiTheme="minorHAnsi" w:eastAsiaTheme="minorHAnsi" w:hAnsiTheme="minorHAnsi" w:cstheme="minorHAnsi"/>
          <w:lang w:eastAsia="en-US"/>
        </w:rPr>
        <w:t xml:space="preserve">Odbiór nagród nastąpi na podstawie protokołu odbioru stanowiącego załącznik nr 4 do niniejszego Regulaminu. </w:t>
      </w:r>
    </w:p>
    <w:p w:rsidR="00572A8F" w:rsidRPr="001A5693" w:rsidRDefault="00572A8F" w:rsidP="001A5693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1A5693">
        <w:rPr>
          <w:rFonts w:asciiTheme="minorHAnsi" w:eastAsiaTheme="minorHAnsi" w:hAnsiTheme="minorHAnsi" w:cstheme="minorHAnsi"/>
          <w:lang w:eastAsia="en-US"/>
        </w:rPr>
        <w:t xml:space="preserve">W przypadku, gdy Laureat Konkursu nie przybędzie z przyczyn losowych na podsumowanie Konkursu, o czym powiadomi Organizatora z wyprzedzeniem, będzie miał możliwość odebrania przyznanej nagrody w siedzibie Organizatora terminie do 7 dni kalendarzowych od uroczystości wręczenia nagród po uzgodnieniu z Organizatorem dokładnej daty. </w:t>
      </w:r>
    </w:p>
    <w:p w:rsidR="00572A8F" w:rsidRPr="001A5693" w:rsidRDefault="00572A8F" w:rsidP="001A5693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1A5693">
        <w:rPr>
          <w:rFonts w:asciiTheme="minorHAnsi" w:eastAsiaTheme="minorHAnsi" w:hAnsiTheme="minorHAnsi" w:cstheme="minorHAnsi"/>
          <w:lang w:eastAsia="en-US"/>
        </w:rPr>
        <w:t xml:space="preserve">W przypadku nieodebrania nagrody w terminie wskazanym w pkt. 4 niniejszego paragrafu Laureat Konkursu traci prawo do przyznanej nagrody. </w:t>
      </w:r>
    </w:p>
    <w:p w:rsidR="00EB35B9" w:rsidRPr="001A5693" w:rsidRDefault="00572A8F" w:rsidP="001A5693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1A5693">
        <w:rPr>
          <w:rFonts w:asciiTheme="minorHAnsi" w:eastAsiaTheme="minorHAnsi" w:hAnsiTheme="minorHAnsi" w:cstheme="minorHAnsi"/>
          <w:lang w:eastAsia="en-US"/>
        </w:rPr>
        <w:t xml:space="preserve">W przypadku stwierdzenia przez Organizatora naruszenia postanowień Regulaminu po wręczeniu nagrody uczestnik Konkursu będzie zobowiązany do zwrotu otrzymanej nagrody. </w:t>
      </w:r>
    </w:p>
    <w:p w:rsidR="00EB35B9" w:rsidRDefault="00EB35B9" w:rsidP="00EB35B9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u w:val="single"/>
          <w:lang w:eastAsia="en-US"/>
        </w:rPr>
      </w:pPr>
      <w:r w:rsidRPr="00572A8F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§6 Wykorzystanie nagrodzonych prac i ochrona danych osobowych</w:t>
      </w: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t xml:space="preserve">1. Zgłoszenie do udziału w konkursie jest jednoznaczne z zawarciem umowy w sprawie udziału w konkursie. Warunki umowy zostały określone w niniejszym regulaminie. </w:t>
      </w:r>
    </w:p>
    <w:p w:rsidR="006C0599" w:rsidRDefault="006C0599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</w:p>
    <w:p w:rsid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t>2. Dane osobowe (imię i nazwisko, numer telefonu) i wizerunek uczestników konkursu będą przekazane do rozpowszechnienia na stronach internetowych: powiatu świdwińskiego, miast i gmin powiatu świdwińskiego, Lokalnej Grupy Działania – „Powiatu Świdwińskiego”, Urzędu Marszałkowskiego Województwa Zachodniopomorskiego</w:t>
      </w:r>
      <w:r w:rsidR="001A5693">
        <w:rPr>
          <w:rFonts w:asciiTheme="minorHAnsi" w:eastAsiaTheme="minorHAnsi" w:hAnsiTheme="minorHAnsi" w:cstheme="minorHAnsi"/>
          <w:lang w:eastAsia="en-US"/>
        </w:rPr>
        <w:t>, Agencji Restrukturyzacji i Modernizacji Rolnictwa</w:t>
      </w:r>
      <w:r w:rsidRPr="00572A8F">
        <w:rPr>
          <w:rFonts w:asciiTheme="minorHAnsi" w:eastAsiaTheme="minorHAnsi" w:hAnsiTheme="minorHAnsi" w:cstheme="minorHAnsi"/>
          <w:lang w:eastAsia="en-US"/>
        </w:rPr>
        <w:t xml:space="preserve"> oraz będą rozpowszechniane w biuletynie „Panorama” wydawanym przez Starostwo Powiatowe w Świdwinie oraz w „Głosie Koszalińskim” w form</w:t>
      </w:r>
      <w:r w:rsidR="00844087">
        <w:rPr>
          <w:rFonts w:asciiTheme="minorHAnsi" w:eastAsiaTheme="minorHAnsi" w:hAnsiTheme="minorHAnsi" w:cstheme="minorHAnsi"/>
          <w:lang w:eastAsia="en-US"/>
        </w:rPr>
        <w:t>ie papierowej i elektronicznej.</w:t>
      </w:r>
    </w:p>
    <w:p w:rsidR="00B015AE" w:rsidRPr="00572A8F" w:rsidRDefault="00B015AE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t xml:space="preserve">3. </w:t>
      </w:r>
      <w:r w:rsidR="001A5693">
        <w:rPr>
          <w:rFonts w:asciiTheme="minorHAnsi" w:eastAsiaTheme="minorHAnsi" w:hAnsiTheme="minorHAnsi" w:cstheme="minorHAnsi"/>
          <w:lang w:eastAsia="en-US"/>
        </w:rPr>
        <w:t>Stowarzyszenie Inicjatyw Społecznych</w:t>
      </w:r>
      <w:r w:rsidRPr="00572A8F">
        <w:rPr>
          <w:rFonts w:asciiTheme="minorHAnsi" w:eastAsiaTheme="minorHAnsi" w:hAnsiTheme="minorHAnsi" w:cstheme="minorHAnsi"/>
          <w:lang w:eastAsia="en-US"/>
        </w:rPr>
        <w:t xml:space="preserve"> w Świdwinie spełnia obowiązek informacyjny, o którym mowa w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z </w:t>
      </w:r>
      <w:proofErr w:type="spellStart"/>
      <w:r w:rsidRPr="00572A8F">
        <w:rPr>
          <w:rFonts w:asciiTheme="minorHAnsi" w:eastAsiaTheme="minorHAnsi" w:hAnsiTheme="minorHAnsi" w:cstheme="minorHAnsi"/>
          <w:lang w:eastAsia="en-US"/>
        </w:rPr>
        <w:t>późn</w:t>
      </w:r>
      <w:proofErr w:type="spellEnd"/>
      <w:r w:rsidRPr="00572A8F">
        <w:rPr>
          <w:rFonts w:asciiTheme="minorHAnsi" w:eastAsiaTheme="minorHAnsi" w:hAnsiTheme="minorHAnsi" w:cstheme="minorHAnsi"/>
          <w:lang w:eastAsia="en-US"/>
        </w:rPr>
        <w:t xml:space="preserve">. zm. poprzez publikację na stronie internetowej www.powiatswidwinski.pl. </w:t>
      </w: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u w:val="single"/>
          <w:lang w:eastAsia="en-US"/>
        </w:rPr>
      </w:pPr>
      <w:r w:rsidRPr="00572A8F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§7 Postanowienia końcowe</w:t>
      </w: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t xml:space="preserve">4. Przesyłając zgłoszenie udziału w Konkursie, Uczestnik potwierdza, że wyraża zgodę na zasady Konkursu zawarte w niniejszym Regulaminie. </w:t>
      </w:r>
    </w:p>
    <w:p w:rsid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t xml:space="preserve">5. W sytuacjach wyjątkowych Organizator zastrzega sobie prawo zmiany niniejszego Regulamin. </w:t>
      </w:r>
    </w:p>
    <w:p w:rsidR="007352CF" w:rsidRDefault="007352C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</w:p>
    <w:p w:rsidR="007352CF" w:rsidRPr="007352CF" w:rsidRDefault="007352CF" w:rsidP="007352CF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eastAsia="en-US"/>
        </w:rPr>
      </w:pPr>
    </w:p>
    <w:p w:rsidR="007352CF" w:rsidRPr="00062AC6" w:rsidRDefault="007352CF" w:rsidP="007352C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color w:val="000000"/>
          <w:sz w:val="21"/>
          <w:szCs w:val="21"/>
          <w:u w:val="single"/>
          <w:lang w:eastAsia="en-US"/>
        </w:rPr>
      </w:pPr>
      <w:bookmarkStart w:id="1" w:name="_Hlk9421712"/>
      <w:bookmarkStart w:id="2" w:name="_GoBack"/>
      <w:r w:rsidRPr="00062AC6">
        <w:rPr>
          <w:rFonts w:eastAsiaTheme="minorHAnsi" w:cs="Calibri"/>
          <w:b/>
          <w:color w:val="000000"/>
          <w:sz w:val="24"/>
          <w:szCs w:val="24"/>
          <w:u w:val="single"/>
          <w:lang w:eastAsia="en-US"/>
        </w:rPr>
        <w:t xml:space="preserve">§8 </w:t>
      </w:r>
      <w:r w:rsidRPr="00062AC6">
        <w:rPr>
          <w:rFonts w:eastAsiaTheme="minorHAnsi" w:cs="Calibri"/>
          <w:b/>
          <w:bCs/>
          <w:color w:val="000000"/>
          <w:sz w:val="21"/>
          <w:szCs w:val="21"/>
          <w:u w:val="single"/>
          <w:lang w:eastAsia="en-US"/>
        </w:rPr>
        <w:t>Klauzula informacyjna</w:t>
      </w:r>
    </w:p>
    <w:p w:rsidR="007352CF" w:rsidRPr="007352CF" w:rsidRDefault="007352CF" w:rsidP="007352CF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1"/>
          <w:szCs w:val="21"/>
          <w:lang w:eastAsia="en-US"/>
        </w:rPr>
      </w:pP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informujemy, że: </w:t>
      </w:r>
    </w:p>
    <w:p w:rsidR="007352CF" w:rsidRPr="007352CF" w:rsidRDefault="007352CF" w:rsidP="007352CF">
      <w:pPr>
        <w:suppressAutoHyphens w:val="0"/>
        <w:autoSpaceDE w:val="0"/>
        <w:autoSpaceDN w:val="0"/>
        <w:adjustRightInd w:val="0"/>
        <w:spacing w:after="51" w:line="240" w:lineRule="auto"/>
        <w:rPr>
          <w:rFonts w:eastAsiaTheme="minorHAnsi" w:cs="Calibri"/>
          <w:color w:val="000000"/>
          <w:sz w:val="21"/>
          <w:szCs w:val="21"/>
          <w:lang w:eastAsia="en-US"/>
        </w:rPr>
      </w:pP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1. administratorem pozyskiwanych danych osobowych jest </w:t>
      </w:r>
      <w:r>
        <w:rPr>
          <w:rFonts w:eastAsiaTheme="minorHAnsi" w:cs="Calibri"/>
          <w:color w:val="000000"/>
          <w:sz w:val="21"/>
          <w:szCs w:val="21"/>
          <w:lang w:eastAsia="en-US"/>
        </w:rPr>
        <w:t>Stowarzyszenie Inicjatyw Społecznych w Świdwinie ul. Ks. J. Popiełuszki 34a, 78-300 Świdwin</w:t>
      </w: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, </w:t>
      </w:r>
    </w:p>
    <w:p w:rsidR="007352CF" w:rsidRPr="007352CF" w:rsidRDefault="007352CF" w:rsidP="007352CF">
      <w:pPr>
        <w:suppressAutoHyphens w:val="0"/>
        <w:autoSpaceDE w:val="0"/>
        <w:autoSpaceDN w:val="0"/>
        <w:adjustRightInd w:val="0"/>
        <w:spacing w:after="51" w:line="240" w:lineRule="auto"/>
        <w:rPr>
          <w:rFonts w:eastAsiaTheme="minorHAnsi" w:cs="Calibri"/>
          <w:color w:val="000000"/>
          <w:sz w:val="21"/>
          <w:szCs w:val="21"/>
          <w:lang w:eastAsia="en-US"/>
        </w:rPr>
      </w:pP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2. </w:t>
      </w:r>
      <w:r>
        <w:rPr>
          <w:rFonts w:eastAsiaTheme="minorHAnsi" w:cs="Calibri"/>
          <w:color w:val="000000"/>
          <w:sz w:val="21"/>
          <w:szCs w:val="21"/>
          <w:lang w:eastAsia="en-US"/>
        </w:rPr>
        <w:t>W</w:t>
      </w: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 sprawach z zakresu ochrony danych osobowych możliwy jest kontakt </w:t>
      </w:r>
      <w:r>
        <w:rPr>
          <w:rFonts w:eastAsiaTheme="minorHAnsi" w:cs="Calibri"/>
          <w:color w:val="000000"/>
          <w:sz w:val="21"/>
          <w:szCs w:val="21"/>
          <w:lang w:eastAsia="en-US"/>
        </w:rPr>
        <w:t>a administratorem pod wskazanym wyżej adresem</w:t>
      </w:r>
    </w:p>
    <w:p w:rsidR="007352CF" w:rsidRDefault="007352CF" w:rsidP="007352CF">
      <w:pPr>
        <w:suppressAutoHyphens w:val="0"/>
        <w:autoSpaceDE w:val="0"/>
        <w:autoSpaceDN w:val="0"/>
        <w:adjustRightInd w:val="0"/>
        <w:spacing w:after="51" w:line="240" w:lineRule="auto"/>
        <w:rPr>
          <w:rFonts w:eastAsiaTheme="minorHAnsi" w:cs="Calibri"/>
          <w:color w:val="000000"/>
          <w:sz w:val="21"/>
          <w:szCs w:val="21"/>
          <w:lang w:eastAsia="en-US"/>
        </w:rPr>
      </w:pP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>3. Państwa dane będą przetwarzane w celu realizacji projektu „</w:t>
      </w:r>
      <w:r>
        <w:rPr>
          <w:rFonts w:eastAsiaTheme="minorHAnsi" w:cs="Calibri"/>
          <w:color w:val="000000"/>
          <w:sz w:val="21"/>
          <w:szCs w:val="21"/>
          <w:lang w:eastAsia="en-US"/>
        </w:rPr>
        <w:t>Powiat Świdwiński na lokalną nutę” w ramach którego organizowany jest „IV Powiatowy</w:t>
      </w: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 Jarmark Tradycyjnie Zdrowej Żywności i Rękodzieła </w:t>
      </w:r>
      <w:r>
        <w:rPr>
          <w:rFonts w:eastAsiaTheme="minorHAnsi" w:cs="Calibri"/>
          <w:color w:val="000000"/>
          <w:sz w:val="21"/>
          <w:szCs w:val="21"/>
          <w:lang w:eastAsia="en-US"/>
        </w:rPr>
        <w:t>L</w:t>
      </w: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udowego” </w:t>
      </w:r>
      <w:r>
        <w:rPr>
          <w:rFonts w:eastAsiaTheme="minorHAnsi" w:cs="Calibri"/>
          <w:color w:val="000000"/>
          <w:sz w:val="21"/>
          <w:szCs w:val="21"/>
          <w:lang w:eastAsia="en-US"/>
        </w:rPr>
        <w:t>oraz konkursy: na</w:t>
      </w:r>
      <w:r w:rsidRPr="007352CF">
        <w:t xml:space="preserve"> </w:t>
      </w:r>
      <w:proofErr w:type="spellStart"/>
      <w:r w:rsidRPr="007352CF">
        <w:t>na</w:t>
      </w:r>
      <w:proofErr w:type="spellEnd"/>
      <w:r w:rsidRPr="007352CF">
        <w:t xml:space="preserve"> Najciekawsze/najładniejsze stoisko </w:t>
      </w:r>
      <w:r>
        <w:t xml:space="preserve">i na </w:t>
      </w: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>element wystawienniczy wykonany z naturalnych materiałów</w:t>
      </w:r>
      <w:r>
        <w:rPr>
          <w:rFonts w:eastAsiaTheme="minorHAnsi" w:cs="Calibri"/>
          <w:color w:val="000000"/>
          <w:sz w:val="21"/>
          <w:szCs w:val="21"/>
          <w:lang w:eastAsia="en-US"/>
        </w:rPr>
        <w:t xml:space="preserve">.  </w:t>
      </w:r>
    </w:p>
    <w:p w:rsidR="007352CF" w:rsidRPr="007352CF" w:rsidRDefault="007352CF" w:rsidP="007352CF">
      <w:pPr>
        <w:suppressAutoHyphens w:val="0"/>
        <w:autoSpaceDE w:val="0"/>
        <w:autoSpaceDN w:val="0"/>
        <w:adjustRightInd w:val="0"/>
        <w:spacing w:after="51" w:line="240" w:lineRule="auto"/>
        <w:rPr>
          <w:rFonts w:eastAsiaTheme="minorHAnsi" w:cs="Calibri"/>
          <w:color w:val="000000"/>
          <w:sz w:val="21"/>
          <w:szCs w:val="21"/>
          <w:lang w:eastAsia="en-US"/>
        </w:rPr>
      </w:pP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4. Państwa dane osobowe będą przetwarzane na podstawie zawartej przez Państwa umowy </w:t>
      </w:r>
      <w:proofErr w:type="spellStart"/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>ws</w:t>
      </w:r>
      <w:proofErr w:type="spellEnd"/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. udziału w konkursie, </w:t>
      </w:r>
    </w:p>
    <w:p w:rsidR="007352CF" w:rsidRPr="007352CF" w:rsidRDefault="007352CF" w:rsidP="007352CF">
      <w:pPr>
        <w:suppressAutoHyphens w:val="0"/>
        <w:autoSpaceDE w:val="0"/>
        <w:autoSpaceDN w:val="0"/>
        <w:adjustRightInd w:val="0"/>
        <w:spacing w:after="51" w:line="240" w:lineRule="auto"/>
        <w:rPr>
          <w:rFonts w:eastAsiaTheme="minorHAnsi" w:cs="Calibri"/>
          <w:color w:val="000000"/>
          <w:sz w:val="21"/>
          <w:szCs w:val="21"/>
          <w:lang w:eastAsia="en-US"/>
        </w:rPr>
      </w:pP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5. </w:t>
      </w:r>
      <w:r>
        <w:rPr>
          <w:rFonts w:eastAsiaTheme="minorHAnsi" w:cs="Calibri"/>
          <w:color w:val="000000"/>
          <w:sz w:val="21"/>
          <w:szCs w:val="21"/>
          <w:lang w:eastAsia="en-US"/>
        </w:rPr>
        <w:t>D</w:t>
      </w: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ane osobowe będą przekazywane innym podmiotom i organom publicznym na podstawie przepisów prawa oraz naszym dostawcom, którym zlecimy, usługi związane z przetwarzaniem danych osobowych, między innymi: dostawcom usług IT, serwis oprogramowania, usługi prawnicze itp. Takie podmioty przetwarzają dane na podstawie umowy z nami i tylko zgodnie z naszymi poleceniami. Dostęp do Państwa danych będą mieli również członkowie Komisji konkursowej. Administrator nie ma zamiaru przekazywania danych osobowych do państwa trzeciego lub do organizacji międzynarodowej, </w:t>
      </w:r>
    </w:p>
    <w:p w:rsidR="007352CF" w:rsidRPr="007352CF" w:rsidRDefault="007352CF" w:rsidP="007352CF">
      <w:pPr>
        <w:suppressAutoHyphens w:val="0"/>
        <w:autoSpaceDE w:val="0"/>
        <w:autoSpaceDN w:val="0"/>
        <w:adjustRightInd w:val="0"/>
        <w:spacing w:after="51" w:line="240" w:lineRule="auto"/>
        <w:rPr>
          <w:rFonts w:eastAsiaTheme="minorHAnsi" w:cs="Calibri"/>
          <w:color w:val="000000"/>
          <w:sz w:val="21"/>
          <w:szCs w:val="21"/>
          <w:lang w:eastAsia="en-US"/>
        </w:rPr>
      </w:pP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lastRenderedPageBreak/>
        <w:t>6. Państwa dane osobowe (imię i nazwisko, numer telefonu) i wizerunek jako uczestników konkursu będą przekazane do rozpowszechnienia na stronach internetowych: powiatu świdwińskiego, miast i gmin powiatu świdwińskiego, Lokalnej Grupy Działania – „Powiatu Świdwińskiego”, Urzędu Marszałkowskiego Województwa Zachodniopomorskiego</w:t>
      </w:r>
      <w:r>
        <w:rPr>
          <w:rFonts w:eastAsiaTheme="minorHAnsi" w:cs="Calibri"/>
          <w:color w:val="000000"/>
          <w:sz w:val="21"/>
          <w:szCs w:val="21"/>
          <w:lang w:eastAsia="en-US"/>
        </w:rPr>
        <w:t xml:space="preserve">, </w:t>
      </w: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Agencji Restrukturyzacji i Modernizacji Rolnictwa oraz będą rozpowszechniane w biuletynie „Panorama” wydawanym przez Starostwo Powiatowe w Świdwinie oraz w „Głosie Koszalińskim” w formie papierowej i elektronicznej, </w:t>
      </w:r>
    </w:p>
    <w:p w:rsidR="007352CF" w:rsidRPr="007352CF" w:rsidRDefault="007352CF" w:rsidP="007352CF">
      <w:pPr>
        <w:suppressAutoHyphens w:val="0"/>
        <w:autoSpaceDE w:val="0"/>
        <w:autoSpaceDN w:val="0"/>
        <w:adjustRightInd w:val="0"/>
        <w:spacing w:after="51" w:line="240" w:lineRule="auto"/>
        <w:rPr>
          <w:rFonts w:eastAsiaTheme="minorHAnsi" w:cs="Calibri"/>
          <w:color w:val="000000"/>
          <w:sz w:val="21"/>
          <w:szCs w:val="21"/>
          <w:lang w:eastAsia="en-US"/>
        </w:rPr>
      </w:pP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7. </w:t>
      </w:r>
      <w:r>
        <w:rPr>
          <w:rFonts w:eastAsiaTheme="minorHAnsi" w:cs="Calibri"/>
          <w:color w:val="000000"/>
          <w:sz w:val="21"/>
          <w:szCs w:val="21"/>
          <w:lang w:eastAsia="en-US"/>
        </w:rPr>
        <w:t>M</w:t>
      </w: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ają Państwo prawo do żądania od administratora dostępu do swoich danych osobowych, ich sprostowania, usunięcia lub ograniczenia przetwarzania a także żądania przenoszenia danych, które realizowane będą na zasadach określnych w rozdziale III RODO, </w:t>
      </w:r>
    </w:p>
    <w:p w:rsidR="007352CF" w:rsidRPr="007352CF" w:rsidRDefault="007352CF" w:rsidP="007352CF">
      <w:pPr>
        <w:suppressAutoHyphens w:val="0"/>
        <w:autoSpaceDE w:val="0"/>
        <w:autoSpaceDN w:val="0"/>
        <w:adjustRightInd w:val="0"/>
        <w:spacing w:after="51" w:line="240" w:lineRule="auto"/>
        <w:rPr>
          <w:rFonts w:eastAsiaTheme="minorHAnsi" w:cs="Calibri"/>
          <w:color w:val="000000"/>
          <w:sz w:val="21"/>
          <w:szCs w:val="21"/>
          <w:lang w:eastAsia="en-US"/>
        </w:rPr>
      </w:pP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8. </w:t>
      </w:r>
      <w:r>
        <w:rPr>
          <w:rFonts w:eastAsiaTheme="minorHAnsi" w:cs="Calibri"/>
          <w:color w:val="000000"/>
          <w:sz w:val="21"/>
          <w:szCs w:val="21"/>
          <w:lang w:eastAsia="en-US"/>
        </w:rPr>
        <w:t>M</w:t>
      </w: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ają Państwo również prawo do wniesienia sprzeciwu wobec przetwarzania, który będzie mógł być zrealizowany na zasadach określonych w art. 21 RODO, </w:t>
      </w:r>
    </w:p>
    <w:p w:rsidR="007352CF" w:rsidRPr="007352CF" w:rsidRDefault="007352CF" w:rsidP="007352CF">
      <w:pPr>
        <w:suppressAutoHyphens w:val="0"/>
        <w:autoSpaceDE w:val="0"/>
        <w:autoSpaceDN w:val="0"/>
        <w:adjustRightInd w:val="0"/>
        <w:spacing w:after="51" w:line="240" w:lineRule="auto"/>
        <w:rPr>
          <w:rFonts w:eastAsiaTheme="minorHAnsi" w:cs="Calibri"/>
          <w:color w:val="000000"/>
          <w:sz w:val="21"/>
          <w:szCs w:val="21"/>
          <w:lang w:eastAsia="en-US"/>
        </w:rPr>
      </w:pP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9. </w:t>
      </w:r>
      <w:r>
        <w:rPr>
          <w:rFonts w:eastAsiaTheme="minorHAnsi" w:cs="Calibri"/>
          <w:color w:val="000000"/>
          <w:sz w:val="21"/>
          <w:szCs w:val="21"/>
          <w:lang w:eastAsia="en-US"/>
        </w:rPr>
        <w:t>W</w:t>
      </w: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 trakcie przetwarzania danych osobowych żadne decyzje dotyczące Państwa nie będą zapadać automatycznie oraz nie będą tworzone żadne profile, co oznacza, że nie będą podejmowane działania, o których mowa w art. 22 ust. 1 i 4 RODO, </w:t>
      </w:r>
    </w:p>
    <w:p w:rsidR="007352CF" w:rsidRPr="007352CF" w:rsidRDefault="007352CF" w:rsidP="007352CF">
      <w:pPr>
        <w:suppressAutoHyphens w:val="0"/>
        <w:autoSpaceDE w:val="0"/>
        <w:autoSpaceDN w:val="0"/>
        <w:adjustRightInd w:val="0"/>
        <w:spacing w:after="51" w:line="240" w:lineRule="auto"/>
        <w:rPr>
          <w:rFonts w:eastAsiaTheme="minorHAnsi" w:cs="Calibri"/>
          <w:color w:val="000000"/>
          <w:sz w:val="21"/>
          <w:szCs w:val="21"/>
          <w:lang w:eastAsia="en-US"/>
        </w:rPr>
      </w:pP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10. </w:t>
      </w:r>
      <w:r>
        <w:rPr>
          <w:rFonts w:eastAsiaTheme="minorHAnsi" w:cs="Calibri"/>
          <w:color w:val="000000"/>
          <w:sz w:val="21"/>
          <w:szCs w:val="21"/>
          <w:lang w:eastAsia="en-US"/>
        </w:rPr>
        <w:t>J</w:t>
      </w: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eśli stwierdzą Państwo, że przetwarzanie Państwa danych osobowych narusza RODO, mają Państwo prawo wnieść skargę do organu nadzorczego, którym w Polsce jest Prezes Urzędu Ochrony Danych Osobowych (adres siedziby: ul. Stawki 2, 00-193 Warszawa), </w:t>
      </w:r>
    </w:p>
    <w:p w:rsidR="007352CF" w:rsidRPr="007352CF" w:rsidRDefault="007352CF" w:rsidP="007352CF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1"/>
          <w:szCs w:val="21"/>
          <w:lang w:eastAsia="en-US"/>
        </w:rPr>
      </w:pP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11. </w:t>
      </w:r>
      <w:r>
        <w:rPr>
          <w:rFonts w:eastAsiaTheme="minorHAnsi" w:cs="Calibri"/>
          <w:color w:val="000000"/>
          <w:sz w:val="21"/>
          <w:szCs w:val="21"/>
          <w:lang w:eastAsia="en-US"/>
        </w:rPr>
        <w:t>P</w:t>
      </w: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odanie danych osobowych jest dobrowolne, jednak jest niezbędne do realizacji przedstawionego każdorazowo celu i bez ich podania nie jest możliwa realizacje tego celu. </w:t>
      </w:r>
    </w:p>
    <w:p w:rsidR="007352CF" w:rsidRPr="00572A8F" w:rsidRDefault="007352C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</w:p>
    <w:bookmarkEnd w:id="1"/>
    <w:bookmarkEnd w:id="2"/>
    <w:p w:rsidR="00572A8F" w:rsidRPr="00572A8F" w:rsidRDefault="00572A8F" w:rsidP="00EB35B9">
      <w:pPr>
        <w:suppressAutoHyphens w:val="0"/>
        <w:spacing w:after="0"/>
        <w:ind w:left="-284" w:right="-284" w:hanging="284"/>
        <w:jc w:val="center"/>
        <w:rPr>
          <w:rFonts w:asciiTheme="minorHAnsi" w:hAnsiTheme="minorHAnsi" w:cstheme="minorHAnsi"/>
          <w:b/>
          <w:bCs/>
          <w:u w:val="single"/>
          <w:lang w:eastAsia="pl-PL"/>
        </w:rPr>
      </w:pPr>
    </w:p>
    <w:p w:rsidR="00572A8F" w:rsidRPr="00572A8F" w:rsidRDefault="00572A8F" w:rsidP="00EB35B9">
      <w:pPr>
        <w:suppressAutoHyphens w:val="0"/>
        <w:spacing w:after="0"/>
        <w:ind w:right="-284"/>
        <w:rPr>
          <w:rFonts w:asciiTheme="minorHAnsi" w:hAnsiTheme="minorHAnsi" w:cstheme="minorHAnsi"/>
          <w:b/>
          <w:bCs/>
          <w:u w:val="single"/>
          <w:lang w:eastAsia="pl-PL"/>
        </w:rPr>
      </w:pPr>
    </w:p>
    <w:p w:rsidR="00C35645" w:rsidRDefault="00C35645" w:rsidP="004B2BB0">
      <w:pPr>
        <w:suppressAutoHyphens w:val="0"/>
        <w:spacing w:after="0"/>
        <w:ind w:left="-284" w:right="-284"/>
        <w:jc w:val="right"/>
        <w:rPr>
          <w:rFonts w:asciiTheme="minorHAnsi" w:eastAsia="Calibri" w:hAnsiTheme="minorHAnsi" w:cstheme="minorHAnsi"/>
          <w:lang w:eastAsia="en-US"/>
        </w:rPr>
      </w:pPr>
    </w:p>
    <w:sectPr w:rsidR="00C35645" w:rsidSect="007B6A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274" w:bottom="1135" w:left="851" w:header="1" w:footer="56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6C8" w:rsidRDefault="005346C8" w:rsidP="005C012A">
      <w:pPr>
        <w:spacing w:after="0" w:line="240" w:lineRule="auto"/>
      </w:pPr>
      <w:r>
        <w:separator/>
      </w:r>
    </w:p>
  </w:endnote>
  <w:endnote w:type="continuationSeparator" w:id="0">
    <w:p w:rsidR="005346C8" w:rsidRDefault="005346C8" w:rsidP="005C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E6" w:rsidRDefault="00B036E6" w:rsidP="00B036E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5C" w:rsidRDefault="00141EB5" w:rsidP="00B036E6">
    <w:pPr>
      <w:spacing w:after="0" w:line="240" w:lineRule="auto"/>
      <w:jc w:val="center"/>
    </w:pPr>
    <w:r>
      <w:t>I</w:t>
    </w:r>
    <w:r w:rsidR="005000DC">
      <w:t>V Powiatowy</w:t>
    </w:r>
    <w:r>
      <w:t xml:space="preserve"> Jarmark Tradycyjnie Zdrowej Żywności i Rękodzieła</w:t>
    </w:r>
    <w:r w:rsidR="008E6C74">
      <w:t xml:space="preserve"> Ludowego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74" w:rsidRDefault="008E6C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6C8" w:rsidRDefault="005346C8" w:rsidP="005C012A">
      <w:pPr>
        <w:spacing w:after="0" w:line="240" w:lineRule="auto"/>
      </w:pPr>
      <w:r>
        <w:separator/>
      </w:r>
    </w:p>
  </w:footnote>
  <w:footnote w:type="continuationSeparator" w:id="0">
    <w:p w:rsidR="005346C8" w:rsidRDefault="005346C8" w:rsidP="005C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74" w:rsidRDefault="008E6C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E6" w:rsidRDefault="007B6AE9" w:rsidP="007B6AE9">
    <w:pPr>
      <w:pStyle w:val="Nagwek"/>
    </w:pPr>
    <w:r>
      <w:rPr>
        <w:noProof/>
      </w:rPr>
      <w:drawing>
        <wp:inline distT="0" distB="0" distL="0" distR="0" wp14:anchorId="0DDD0000">
          <wp:extent cx="6998970" cy="10363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897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74" w:rsidRDefault="008E6C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505A0A"/>
    <w:multiLevelType w:val="hybridMultilevel"/>
    <w:tmpl w:val="31726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475B"/>
    <w:multiLevelType w:val="hybridMultilevel"/>
    <w:tmpl w:val="81FC09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2B19"/>
    <w:multiLevelType w:val="hybridMultilevel"/>
    <w:tmpl w:val="B4E0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7884"/>
    <w:multiLevelType w:val="hybridMultilevel"/>
    <w:tmpl w:val="844A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1564"/>
    <w:multiLevelType w:val="hybridMultilevel"/>
    <w:tmpl w:val="BB761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D0A85"/>
    <w:multiLevelType w:val="multilevel"/>
    <w:tmpl w:val="6A08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30816"/>
    <w:multiLevelType w:val="hybridMultilevel"/>
    <w:tmpl w:val="95C04C14"/>
    <w:lvl w:ilvl="0" w:tplc="6060B05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225AA"/>
    <w:multiLevelType w:val="hybridMultilevel"/>
    <w:tmpl w:val="BF743BCC"/>
    <w:lvl w:ilvl="0" w:tplc="0CA0C91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D8A5E53"/>
    <w:multiLevelType w:val="hybridMultilevel"/>
    <w:tmpl w:val="09544642"/>
    <w:lvl w:ilvl="0" w:tplc="DBB8D082">
      <w:start w:val="1"/>
      <w:numFmt w:val="decimal"/>
      <w:lvlText w:val="%1-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1DC36D43"/>
    <w:multiLevelType w:val="hybridMultilevel"/>
    <w:tmpl w:val="97540C6E"/>
    <w:lvl w:ilvl="0" w:tplc="3756634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1E743E0"/>
    <w:multiLevelType w:val="hybridMultilevel"/>
    <w:tmpl w:val="DD4A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5045B"/>
    <w:multiLevelType w:val="hybridMultilevel"/>
    <w:tmpl w:val="BD10C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77B8E"/>
    <w:multiLevelType w:val="hybridMultilevel"/>
    <w:tmpl w:val="31CA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60797"/>
    <w:multiLevelType w:val="hybridMultilevel"/>
    <w:tmpl w:val="6D4EC142"/>
    <w:lvl w:ilvl="0" w:tplc="8E307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A42B6"/>
    <w:multiLevelType w:val="hybridMultilevel"/>
    <w:tmpl w:val="0F405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5BBF"/>
    <w:multiLevelType w:val="hybridMultilevel"/>
    <w:tmpl w:val="E39A0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B6081"/>
    <w:multiLevelType w:val="hybridMultilevel"/>
    <w:tmpl w:val="12DE54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E97F2A"/>
    <w:multiLevelType w:val="hybridMultilevel"/>
    <w:tmpl w:val="5F5E1498"/>
    <w:lvl w:ilvl="0" w:tplc="5FD4E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61528"/>
    <w:multiLevelType w:val="hybridMultilevel"/>
    <w:tmpl w:val="38BCFA9C"/>
    <w:lvl w:ilvl="0" w:tplc="978E88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40815CEC"/>
    <w:multiLevelType w:val="hybridMultilevel"/>
    <w:tmpl w:val="D254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D28C0"/>
    <w:multiLevelType w:val="hybridMultilevel"/>
    <w:tmpl w:val="B38A4D16"/>
    <w:lvl w:ilvl="0" w:tplc="CD8CF60C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2" w15:restartNumberingAfterBreak="0">
    <w:nsid w:val="531A57E5"/>
    <w:multiLevelType w:val="hybridMultilevel"/>
    <w:tmpl w:val="B4E0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F295E"/>
    <w:multiLevelType w:val="hybridMultilevel"/>
    <w:tmpl w:val="14567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E5881"/>
    <w:multiLevelType w:val="hybridMultilevel"/>
    <w:tmpl w:val="49AA95C0"/>
    <w:lvl w:ilvl="0" w:tplc="6060B05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B4AB8"/>
    <w:multiLevelType w:val="hybridMultilevel"/>
    <w:tmpl w:val="E4DC46C6"/>
    <w:lvl w:ilvl="0" w:tplc="090A0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83036"/>
    <w:multiLevelType w:val="hybridMultilevel"/>
    <w:tmpl w:val="6D1400C6"/>
    <w:lvl w:ilvl="0" w:tplc="A8F441A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12293"/>
    <w:multiLevelType w:val="hybridMultilevel"/>
    <w:tmpl w:val="40C89144"/>
    <w:lvl w:ilvl="0" w:tplc="090A0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D20074"/>
    <w:multiLevelType w:val="hybridMultilevel"/>
    <w:tmpl w:val="70502F58"/>
    <w:lvl w:ilvl="0" w:tplc="090A0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7DE5D00"/>
    <w:multiLevelType w:val="hybridMultilevel"/>
    <w:tmpl w:val="234686D6"/>
    <w:lvl w:ilvl="0" w:tplc="EC307EB2">
      <w:start w:val="1"/>
      <w:numFmt w:val="bullet"/>
      <w:lvlText w:val="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F01A4"/>
    <w:multiLevelType w:val="hybridMultilevel"/>
    <w:tmpl w:val="2CBCA300"/>
    <w:lvl w:ilvl="0" w:tplc="6060B05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3"/>
  </w:num>
  <w:num w:numId="5">
    <w:abstractNumId w:val="17"/>
  </w:num>
  <w:num w:numId="6">
    <w:abstractNumId w:val="23"/>
  </w:num>
  <w:num w:numId="7">
    <w:abstractNumId w:val="8"/>
  </w:num>
  <w:num w:numId="8">
    <w:abstractNumId w:val="10"/>
  </w:num>
  <w:num w:numId="9">
    <w:abstractNumId w:val="18"/>
  </w:num>
  <w:num w:numId="10">
    <w:abstractNumId w:val="27"/>
  </w:num>
  <w:num w:numId="11">
    <w:abstractNumId w:val="14"/>
  </w:num>
  <w:num w:numId="12">
    <w:abstractNumId w:val="21"/>
  </w:num>
  <w:num w:numId="13">
    <w:abstractNumId w:val="25"/>
  </w:num>
  <w:num w:numId="14">
    <w:abstractNumId w:val="9"/>
  </w:num>
  <w:num w:numId="15">
    <w:abstractNumId w:val="26"/>
  </w:num>
  <w:num w:numId="16">
    <w:abstractNumId w:val="7"/>
  </w:num>
  <w:num w:numId="17">
    <w:abstractNumId w:val="28"/>
  </w:num>
  <w:num w:numId="18">
    <w:abstractNumId w:val="24"/>
  </w:num>
  <w:num w:numId="19">
    <w:abstractNumId w:val="30"/>
  </w:num>
  <w:num w:numId="20">
    <w:abstractNumId w:val="19"/>
  </w:num>
  <w:num w:numId="21">
    <w:abstractNumId w:val="29"/>
  </w:num>
  <w:num w:numId="22">
    <w:abstractNumId w:val="6"/>
  </w:num>
  <w:num w:numId="23">
    <w:abstractNumId w:val="22"/>
  </w:num>
  <w:num w:numId="24">
    <w:abstractNumId w:val="15"/>
  </w:num>
  <w:num w:numId="25">
    <w:abstractNumId w:val="16"/>
  </w:num>
  <w:num w:numId="26">
    <w:abstractNumId w:val="3"/>
  </w:num>
  <w:num w:numId="27">
    <w:abstractNumId w:val="5"/>
  </w:num>
  <w:num w:numId="28">
    <w:abstractNumId w:val="11"/>
  </w:num>
  <w:num w:numId="29">
    <w:abstractNumId w:val="20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41"/>
    <w:rsid w:val="00040DE8"/>
    <w:rsid w:val="00062AC6"/>
    <w:rsid w:val="00141EB5"/>
    <w:rsid w:val="001A5693"/>
    <w:rsid w:val="001B2E69"/>
    <w:rsid w:val="001F45E3"/>
    <w:rsid w:val="002F49CA"/>
    <w:rsid w:val="00332465"/>
    <w:rsid w:val="0034252C"/>
    <w:rsid w:val="003F7511"/>
    <w:rsid w:val="0041561C"/>
    <w:rsid w:val="004B2BB0"/>
    <w:rsid w:val="004E424A"/>
    <w:rsid w:val="005000DC"/>
    <w:rsid w:val="00526211"/>
    <w:rsid w:val="005346C8"/>
    <w:rsid w:val="00572A8F"/>
    <w:rsid w:val="005812CD"/>
    <w:rsid w:val="0059025A"/>
    <w:rsid w:val="005A5872"/>
    <w:rsid w:val="005C012A"/>
    <w:rsid w:val="00662E74"/>
    <w:rsid w:val="006C0599"/>
    <w:rsid w:val="006E21CA"/>
    <w:rsid w:val="006E2205"/>
    <w:rsid w:val="006E577A"/>
    <w:rsid w:val="007352CF"/>
    <w:rsid w:val="00747E12"/>
    <w:rsid w:val="007A1E5B"/>
    <w:rsid w:val="007B6AE9"/>
    <w:rsid w:val="007E0ABD"/>
    <w:rsid w:val="007E6F6E"/>
    <w:rsid w:val="00844087"/>
    <w:rsid w:val="008459B0"/>
    <w:rsid w:val="008A20F5"/>
    <w:rsid w:val="008E6C74"/>
    <w:rsid w:val="00982DFF"/>
    <w:rsid w:val="009D4990"/>
    <w:rsid w:val="00A61387"/>
    <w:rsid w:val="00A9200F"/>
    <w:rsid w:val="00B015AE"/>
    <w:rsid w:val="00B036E6"/>
    <w:rsid w:val="00BC5374"/>
    <w:rsid w:val="00C35645"/>
    <w:rsid w:val="00C364EC"/>
    <w:rsid w:val="00C61397"/>
    <w:rsid w:val="00C70186"/>
    <w:rsid w:val="00CD6191"/>
    <w:rsid w:val="00D361EB"/>
    <w:rsid w:val="00DD70B2"/>
    <w:rsid w:val="00E56C13"/>
    <w:rsid w:val="00E72B41"/>
    <w:rsid w:val="00EB35B9"/>
    <w:rsid w:val="00F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EAD0B3D-E28B-4123-9650-ABCFAB27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B41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2B4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72B41"/>
    <w:rPr>
      <w:rFonts w:ascii="Calibri" w:eastAsia="Times New Roman" w:hAnsi="Calibri" w:cs="Times New Roman"/>
      <w:lang w:eastAsia="ar-SA"/>
    </w:rPr>
  </w:style>
  <w:style w:type="paragraph" w:styleId="NormalnyWeb">
    <w:name w:val="Normal (Web)"/>
    <w:basedOn w:val="Normalny"/>
    <w:rsid w:val="00E72B4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E72B41"/>
    <w:rPr>
      <w:b/>
      <w:bCs/>
    </w:rPr>
  </w:style>
  <w:style w:type="paragraph" w:customStyle="1" w:styleId="Standard">
    <w:name w:val="Standard"/>
    <w:rsid w:val="00E72B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6E577A"/>
    <w:pPr>
      <w:ind w:left="720"/>
      <w:contextualSpacing/>
    </w:pPr>
  </w:style>
  <w:style w:type="character" w:styleId="Hipercze">
    <w:name w:val="Hyperlink"/>
    <w:rsid w:val="007E6F6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920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1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12A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C01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C13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E74"/>
    <w:rPr>
      <w:rFonts w:ascii="Calibri" w:eastAsia="Times New Roman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5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52C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52C"/>
    <w:rPr>
      <w:vertAlign w:val="superscript"/>
    </w:rPr>
  </w:style>
  <w:style w:type="paragraph" w:customStyle="1" w:styleId="Default">
    <w:name w:val="Default"/>
    <w:rsid w:val="00C613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swidwinski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arafiamichal-swidwi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Angelika Cudyk</cp:lastModifiedBy>
  <cp:revision>9</cp:revision>
  <cp:lastPrinted>2018-07-12T08:52:00Z</cp:lastPrinted>
  <dcterms:created xsi:type="dcterms:W3CDTF">2019-05-22T06:41:00Z</dcterms:created>
  <dcterms:modified xsi:type="dcterms:W3CDTF">2019-05-22T10:48:00Z</dcterms:modified>
</cp:coreProperties>
</file>