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D" w:rsidRPr="005868BD" w:rsidRDefault="005868BD" w:rsidP="00586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A7010F">
        <w:rPr>
          <w:rFonts w:ascii="Times New Roman" w:hAnsi="Times New Roman" w:cs="Times New Roman"/>
        </w:rPr>
        <w:t xml:space="preserve">Załącznik nr 2 do MILA </w:t>
      </w:r>
      <w:r w:rsidR="001F0036">
        <w:rPr>
          <w:rFonts w:ascii="Times New Roman" w:hAnsi="Times New Roman" w:cs="Times New Roman"/>
        </w:rPr>
        <w:t xml:space="preserve">nr </w:t>
      </w:r>
      <w:r w:rsidR="00943F4E">
        <w:rPr>
          <w:rFonts w:ascii="Times New Roman" w:hAnsi="Times New Roman" w:cs="Times New Roman"/>
        </w:rPr>
        <w:t>4</w:t>
      </w:r>
      <w:r w:rsidRPr="005868BD">
        <w:rPr>
          <w:rFonts w:ascii="Times New Roman" w:hAnsi="Times New Roman" w:cs="Times New Roman"/>
        </w:rPr>
        <w:t>/2021</w:t>
      </w: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D140EA" w:rsidRDefault="004F1DC4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</w:t>
      </w:r>
      <w:r w:rsidR="00D140EA">
        <w:rPr>
          <w:rFonts w:ascii="Times New Roman" w:hAnsi="Times New Roman" w:cs="Times New Roman"/>
          <w:b/>
        </w:rPr>
        <w:t xml:space="preserve"> realizacji inwestycji:</w:t>
      </w:r>
    </w:p>
    <w:p w:rsidR="00406DE1" w:rsidRPr="00C4011D" w:rsidRDefault="00D140EA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działka</w:t>
      </w:r>
      <w:r w:rsidR="00406DE1" w:rsidRPr="00C4011D">
        <w:rPr>
          <w:rFonts w:ascii="Times New Roman" w:hAnsi="Times New Roman" w:cs="Times New Roman"/>
          <w:b/>
        </w:rPr>
        <w:t xml:space="preserve"> pod </w:t>
      </w:r>
      <w:r w:rsidR="004F1DC4" w:rsidRPr="004F1DC4">
        <w:rPr>
          <w:rFonts w:ascii="Times New Roman" w:hAnsi="Times New Roman" w:cs="Times New Roman"/>
          <w:b/>
        </w:rPr>
        <w:t>„Małe Inwestycje Lokalnej Ak</w:t>
      </w:r>
      <w:r w:rsidR="00310B68">
        <w:rPr>
          <w:rFonts w:ascii="Times New Roman" w:hAnsi="Times New Roman" w:cs="Times New Roman"/>
          <w:b/>
        </w:rPr>
        <w:t xml:space="preserve">tywności” akronim „MILA”- </w:t>
      </w:r>
      <w:r w:rsidR="00943F4E">
        <w:rPr>
          <w:rFonts w:ascii="Times New Roman" w:hAnsi="Times New Roman" w:cs="Times New Roman"/>
          <w:b/>
        </w:rPr>
        <w:t>zakup wyposażenia placu zabaw</w:t>
      </w:r>
      <w:r w:rsidR="00310B68">
        <w:rPr>
          <w:rFonts w:ascii="Times New Roman" w:hAnsi="Times New Roman" w:cs="Times New Roman"/>
          <w:b/>
        </w:rPr>
        <w:t>.</w:t>
      </w:r>
    </w:p>
    <w:p w:rsidR="00310B68" w:rsidRPr="00310B68" w:rsidRDefault="00943F4E" w:rsidP="0031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Połczyn - Zdrój</w:t>
      </w:r>
      <w:r w:rsidR="00310B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działka nr 112</w:t>
      </w:r>
      <w:r w:rsidR="00406DE1" w:rsidRPr="00C4011D">
        <w:rPr>
          <w:rFonts w:ascii="Times New Roman" w:hAnsi="Times New Roman" w:cs="Times New Roman"/>
        </w:rPr>
        <w:t xml:space="preserve">, </w:t>
      </w:r>
      <w:r w:rsidRPr="00943F4E">
        <w:rPr>
          <w:rFonts w:ascii="Times New Roman" w:hAnsi="Times New Roman" w:cs="Times New Roman"/>
        </w:rPr>
        <w:t xml:space="preserve">obręb Połczyn </w:t>
      </w:r>
      <w:r>
        <w:rPr>
          <w:rFonts w:ascii="Times New Roman" w:hAnsi="Times New Roman" w:cs="Times New Roman"/>
        </w:rPr>
        <w:t xml:space="preserve">- </w:t>
      </w:r>
      <w:r w:rsidRPr="00943F4E">
        <w:rPr>
          <w:rFonts w:ascii="Times New Roman" w:hAnsi="Times New Roman" w:cs="Times New Roman"/>
        </w:rPr>
        <w:t>Zdrój 003.</w:t>
      </w:r>
    </w:p>
    <w:p w:rsidR="00693431" w:rsidRDefault="00943F4E" w:rsidP="00693431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Wyposażenie placu zabaw</w:t>
      </w:r>
      <w:r w:rsidR="00A7010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93431" w:rsidRPr="00693431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943F4E" w:rsidRDefault="00943F4E" w:rsidP="00943F4E">
      <w:pPr>
        <w:spacing w:after="0" w:line="240" w:lineRule="auto"/>
        <w:contextualSpacing/>
      </w:pPr>
      <w:r>
        <w:t xml:space="preserve">- Jedno wieżowa konstrukcja wsparta na drewnianych impregnowanych słupach </w:t>
      </w:r>
    </w:p>
    <w:p w:rsidR="00943F4E" w:rsidRDefault="00943F4E" w:rsidP="00943F4E">
      <w:pPr>
        <w:spacing w:after="0" w:line="240" w:lineRule="auto"/>
        <w:contextualSpacing/>
      </w:pPr>
      <w:r>
        <w:t>Wymiary 178 x 238 cm</w:t>
      </w:r>
    </w:p>
    <w:p w:rsidR="00943F4E" w:rsidRDefault="00943F4E" w:rsidP="00943F4E">
      <w:pPr>
        <w:spacing w:after="0" w:line="240" w:lineRule="auto"/>
        <w:contextualSpacing/>
      </w:pPr>
      <w:r>
        <w:t>Strefa bezpieczeństwa 478 x 588 cm</w:t>
      </w:r>
    </w:p>
    <w:p w:rsidR="00943F4E" w:rsidRDefault="00943F4E" w:rsidP="00943F4E">
      <w:pPr>
        <w:spacing w:after="0" w:line="240" w:lineRule="auto"/>
        <w:contextualSpacing/>
      </w:pPr>
      <w:r>
        <w:t>Wysokość całkowita 301 cm</w:t>
      </w:r>
    </w:p>
    <w:p w:rsidR="00943F4E" w:rsidRDefault="00943F4E" w:rsidP="00943F4E">
      <w:pPr>
        <w:spacing w:after="0" w:line="240" w:lineRule="auto"/>
        <w:contextualSpacing/>
      </w:pPr>
      <w:r>
        <w:t>Wysokość swobodnego upadku 90 cm</w:t>
      </w:r>
    </w:p>
    <w:p w:rsidR="00943F4E" w:rsidRDefault="00943F4E" w:rsidP="00943F4E">
      <w:pPr>
        <w:spacing w:after="0" w:line="240" w:lineRule="auto"/>
        <w:contextualSpacing/>
      </w:pPr>
      <w:r>
        <w:t>Wysokość podestu 60, 90 cm</w:t>
      </w:r>
    </w:p>
    <w:p w:rsidR="00943F4E" w:rsidRDefault="00943F4E" w:rsidP="00943F4E">
      <w:pPr>
        <w:spacing w:after="0" w:line="240" w:lineRule="auto"/>
        <w:contextualSpacing/>
      </w:pPr>
      <w:r>
        <w:t>Produkt zgodny z EN 1176-1:2017 Tak</w:t>
      </w:r>
    </w:p>
    <w:p w:rsidR="00943F4E" w:rsidRDefault="00943F4E" w:rsidP="00943F4E">
      <w:pPr>
        <w:spacing w:after="0" w:line="240" w:lineRule="auto"/>
        <w:contextualSpacing/>
      </w:pPr>
      <w:r>
        <w:t xml:space="preserve">Przedział wiekowy 1 - 8. </w:t>
      </w:r>
    </w:p>
    <w:p w:rsidR="00943F4E" w:rsidRDefault="00943F4E" w:rsidP="00943F4E">
      <w:pPr>
        <w:spacing w:after="0" w:line="240" w:lineRule="auto"/>
        <w:contextualSpacing/>
      </w:pPr>
    </w:p>
    <w:p w:rsidR="00943F4E" w:rsidRPr="00943F4E" w:rsidRDefault="00943F4E" w:rsidP="00943F4E">
      <w:pPr>
        <w:spacing w:after="0" w:line="240" w:lineRule="auto"/>
        <w:contextualSpacing/>
        <w:rPr>
          <w:color w:val="FF0000"/>
        </w:rPr>
      </w:pPr>
      <w:r>
        <w:t xml:space="preserve">- Ogromna konstrukcja wspinaczkowa połączona z długim ślizgiem oraz spiralną drabinką ze stali nierdzewnej </w:t>
      </w:r>
    </w:p>
    <w:p w:rsidR="00943F4E" w:rsidRDefault="00943F4E" w:rsidP="00943F4E">
      <w:pPr>
        <w:spacing w:after="0" w:line="240" w:lineRule="auto"/>
        <w:contextualSpacing/>
      </w:pPr>
      <w:bookmarkStart w:id="0" w:name="_GoBack"/>
      <w:bookmarkEnd w:id="0"/>
      <w:r>
        <w:t>Wymiary 438 x 338 cm</w:t>
      </w:r>
    </w:p>
    <w:p w:rsidR="00943F4E" w:rsidRDefault="00943F4E" w:rsidP="00943F4E">
      <w:pPr>
        <w:spacing w:after="0" w:line="240" w:lineRule="auto"/>
        <w:contextualSpacing/>
      </w:pPr>
      <w:r>
        <w:t>Strefa bezpieczeństwa 819 x 653 cm</w:t>
      </w:r>
    </w:p>
    <w:p w:rsidR="00943F4E" w:rsidRDefault="00943F4E" w:rsidP="00943F4E">
      <w:pPr>
        <w:spacing w:after="0" w:line="240" w:lineRule="auto"/>
        <w:contextualSpacing/>
      </w:pPr>
      <w:r>
        <w:t>Wysokość całkowita 202 cm</w:t>
      </w:r>
    </w:p>
    <w:p w:rsidR="00943F4E" w:rsidRDefault="00943F4E" w:rsidP="00943F4E">
      <w:pPr>
        <w:spacing w:after="0" w:line="240" w:lineRule="auto"/>
        <w:contextualSpacing/>
      </w:pPr>
      <w:r>
        <w:t>Wysokość swobodnego upadku 190 cm</w:t>
      </w:r>
    </w:p>
    <w:p w:rsidR="00943F4E" w:rsidRDefault="00943F4E" w:rsidP="00943F4E">
      <w:pPr>
        <w:spacing w:after="0" w:line="240" w:lineRule="auto"/>
        <w:contextualSpacing/>
      </w:pPr>
      <w:r>
        <w:t>Wysokość podestu 120 cm</w:t>
      </w:r>
    </w:p>
    <w:p w:rsidR="00943F4E" w:rsidRDefault="00943F4E" w:rsidP="00943F4E">
      <w:pPr>
        <w:spacing w:after="0" w:line="240" w:lineRule="auto"/>
        <w:contextualSpacing/>
      </w:pPr>
      <w:r>
        <w:t>Produkt zgodny z EN 1176-1:2017 Tak</w:t>
      </w:r>
    </w:p>
    <w:p w:rsidR="00943F4E" w:rsidRDefault="00943F4E" w:rsidP="00943F4E">
      <w:pPr>
        <w:spacing w:after="0" w:line="240" w:lineRule="auto"/>
        <w:contextualSpacing/>
      </w:pPr>
      <w:r>
        <w:t xml:space="preserve">Przedział wiekowy 3 - 12. </w:t>
      </w:r>
    </w:p>
    <w:p w:rsidR="00943F4E" w:rsidRDefault="00943F4E" w:rsidP="00943F4E">
      <w:pPr>
        <w:spacing w:after="0" w:line="240" w:lineRule="auto"/>
        <w:contextualSpacing/>
      </w:pPr>
    </w:p>
    <w:p w:rsidR="00943F4E" w:rsidRDefault="00943F4E" w:rsidP="00943F4E">
      <w:pPr>
        <w:spacing w:after="0" w:line="240" w:lineRule="auto"/>
        <w:contextualSpacing/>
      </w:pPr>
    </w:p>
    <w:p w:rsidR="00C4011D" w:rsidRPr="00C4011D" w:rsidRDefault="00943F4E" w:rsidP="00943F4E">
      <w:pPr>
        <w:spacing w:after="0" w:line="240" w:lineRule="auto"/>
        <w:contextualSpacing/>
      </w:pPr>
      <w:r>
        <w:t xml:space="preserve">Cena obejmuje montaż i dostawę urządzeń. </w:t>
      </w:r>
    </w:p>
    <w:sectPr w:rsidR="00C4011D" w:rsidRPr="00C4011D" w:rsidSect="00F7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73" w:rsidRDefault="00AD2873" w:rsidP="00541AFC">
      <w:pPr>
        <w:spacing w:after="0" w:line="240" w:lineRule="auto"/>
      </w:pPr>
      <w:r>
        <w:separator/>
      </w:r>
    </w:p>
  </w:endnote>
  <w:endnote w:type="continuationSeparator" w:id="0">
    <w:p w:rsidR="00AD2873" w:rsidRDefault="00AD2873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73" w:rsidRDefault="00AD2873" w:rsidP="00541AFC">
      <w:pPr>
        <w:spacing w:after="0" w:line="240" w:lineRule="auto"/>
      </w:pPr>
      <w:r>
        <w:separator/>
      </w:r>
    </w:p>
  </w:footnote>
  <w:footnote w:type="continuationSeparator" w:id="0">
    <w:p w:rsidR="00AD2873" w:rsidRDefault="00AD2873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D" w:rsidRPr="005868BD" w:rsidRDefault="005868BD" w:rsidP="005868BD">
    <w:pPr>
      <w:pStyle w:val="Nagwek"/>
      <w:rPr>
        <w:b/>
      </w:rPr>
    </w:pPr>
    <w:r w:rsidRPr="005868BD">
      <w:rPr>
        <w:noProof/>
      </w:rPr>
      <w:drawing>
        <wp:inline distT="0" distB="0" distL="0" distR="0">
          <wp:extent cx="819785" cy="5518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b/>
        <w:noProof/>
      </w:rPr>
      <w:drawing>
        <wp:inline distT="0" distB="0" distL="0" distR="0">
          <wp:extent cx="560705" cy="543560"/>
          <wp:effectExtent l="0" t="0" r="0" b="8890"/>
          <wp:docPr id="3" name="Obraz 3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noProof/>
      </w:rPr>
      <w:drawing>
        <wp:inline distT="0" distB="0" distL="0" distR="0">
          <wp:extent cx="586740" cy="586740"/>
          <wp:effectExtent l="0" t="0" r="3810" b="3810"/>
          <wp:docPr id="2" name="Obraz 2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rPr>
        <w:b/>
      </w:rPr>
      <w:t xml:space="preserve">                            </w:t>
    </w:r>
    <w:r w:rsidRPr="005868BD">
      <w:rPr>
        <w:b/>
        <w:noProof/>
      </w:rPr>
      <w:drawing>
        <wp:inline distT="0" distB="0" distL="0" distR="0">
          <wp:extent cx="974725" cy="603885"/>
          <wp:effectExtent l="0" t="0" r="0" b="5715"/>
          <wp:docPr id="1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D" w:rsidRPr="005868BD" w:rsidRDefault="005868BD" w:rsidP="005868BD">
    <w:pPr>
      <w:pStyle w:val="Nagwek"/>
    </w:pPr>
  </w:p>
  <w:p w:rsidR="005868BD" w:rsidRPr="005868BD" w:rsidRDefault="005868BD" w:rsidP="005868BD">
    <w:pPr>
      <w:pStyle w:val="Nagwek"/>
      <w:rPr>
        <w:sz w:val="20"/>
        <w:szCs w:val="20"/>
      </w:rPr>
    </w:pPr>
    <w:r w:rsidRPr="005868BD">
      <w:rPr>
        <w:sz w:val="20"/>
        <w:szCs w:val="20"/>
      </w:rPr>
      <w:t xml:space="preserve"> „Europejski Fundusz Rolny na rzecz Rozwoju Obszarów Wiejskich: Europa inwestująca w obszary wiejskie"</w:t>
    </w:r>
  </w:p>
  <w:p w:rsidR="005868BD" w:rsidRDefault="00586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1"/>
    <w:rsid w:val="00075E9A"/>
    <w:rsid w:val="00085966"/>
    <w:rsid w:val="001974F2"/>
    <w:rsid w:val="001A3F5D"/>
    <w:rsid w:val="001F0036"/>
    <w:rsid w:val="0020252A"/>
    <w:rsid w:val="0021161C"/>
    <w:rsid w:val="002A64FA"/>
    <w:rsid w:val="002E5FF3"/>
    <w:rsid w:val="00310B68"/>
    <w:rsid w:val="00364171"/>
    <w:rsid w:val="003C45C9"/>
    <w:rsid w:val="003F4AEF"/>
    <w:rsid w:val="00406DE1"/>
    <w:rsid w:val="004F1DC4"/>
    <w:rsid w:val="00541AFC"/>
    <w:rsid w:val="00575733"/>
    <w:rsid w:val="005868BD"/>
    <w:rsid w:val="00607874"/>
    <w:rsid w:val="00641440"/>
    <w:rsid w:val="00693431"/>
    <w:rsid w:val="008C675F"/>
    <w:rsid w:val="008F6867"/>
    <w:rsid w:val="009144F1"/>
    <w:rsid w:val="009267BF"/>
    <w:rsid w:val="009428F2"/>
    <w:rsid w:val="00943F4E"/>
    <w:rsid w:val="00A7010F"/>
    <w:rsid w:val="00AD2873"/>
    <w:rsid w:val="00B032C1"/>
    <w:rsid w:val="00B66EB3"/>
    <w:rsid w:val="00C4011D"/>
    <w:rsid w:val="00CA7219"/>
    <w:rsid w:val="00CF4D23"/>
    <w:rsid w:val="00D1317E"/>
    <w:rsid w:val="00D140EA"/>
    <w:rsid w:val="00D555A5"/>
    <w:rsid w:val="00D96FDE"/>
    <w:rsid w:val="00DE6051"/>
    <w:rsid w:val="00EF7D66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HP</cp:lastModifiedBy>
  <cp:revision>22</cp:revision>
  <cp:lastPrinted>2021-08-25T12:26:00Z</cp:lastPrinted>
  <dcterms:created xsi:type="dcterms:W3CDTF">2021-08-18T09:20:00Z</dcterms:created>
  <dcterms:modified xsi:type="dcterms:W3CDTF">2021-08-25T12:26:00Z</dcterms:modified>
</cp:coreProperties>
</file>